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jc w:val="center"/>
        <w:rPr>
          <w:sz w:val="22"/>
          <w:szCs w:val="22"/>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ROSAC0269ZPB</w:t>
      </w:r>
    </w:p>
    <w:p w:rsidR="00000000" w:rsidDel="00000000" w:rsidP="00000000" w:rsidRDefault="00000000" w:rsidRPr="00000000" w14:paraId="00000006">
      <w:pPr>
        <w:rPr>
          <w:sz w:val="22"/>
          <w:szCs w:val="22"/>
        </w:rPr>
      </w:pPr>
      <w:r w:rsidDel="00000000" w:rsidR="00000000" w:rsidRPr="00000000">
        <w:rPr>
          <w:i w:val="1"/>
          <w:iCs w:val="1"/>
          <w:color w:val="808080"/>
          <w:sz w:val="22"/>
          <w:szCs w:val="22"/>
          <w:rtl w:val="0"/>
        </w:rPr>
        <w:t xml:space="preserve">*Codifiare temporară, aceasta va fi actualizată conform specificațiilor de raportare</w:t>
      </w:r>
      <w:r w:rsidDel="00000000" w:rsidR="00000000" w:rsidRPr="00000000">
        <w:rPr>
          <w:rtl w:val="0"/>
        </w:rPr>
      </w:r>
    </w:p>
    <w:p w:rsidR="00000000" w:rsidDel="00000000" w:rsidP="00000000" w:rsidRDefault="00000000" w:rsidRPr="00000000" w14:paraId="00000007">
      <w:pPr>
        <w:shd w:fill="ffffff" w:val="clear"/>
        <w:rPr>
          <w:b w:val="1"/>
          <w:bCs w:val="1"/>
          <w:sz w:val="22"/>
          <w:szCs w:val="22"/>
        </w:rPr>
      </w:pPr>
      <w:bookmarkStart w:colFirst="0" w:colLast="0" w:name="_heading=h.qqt1i0o9ulpf"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Vama Veche - 2 Mai</w:t>
      </w:r>
    </w:p>
    <w:p w:rsidR="00000000" w:rsidDel="00000000" w:rsidP="00000000" w:rsidRDefault="00000000" w:rsidRPr="00000000" w14:paraId="00000009">
      <w:pPr>
        <w:rPr>
          <w:sz w:val="22"/>
          <w:szCs w:val="22"/>
        </w:rPr>
      </w:pPr>
      <w:r w:rsidDel="00000000" w:rsidR="00000000" w:rsidRPr="00000000">
        <w:rPr>
          <w:rtl w:val="0"/>
        </w:rPr>
      </w:r>
    </w:p>
    <w:p w:rsidR="00000000" w:rsidDel="00000000" w:rsidP="00000000" w:rsidRDefault="00000000" w:rsidRPr="00000000" w14:paraId="0000000A">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sz w:val="22"/>
          <w:szCs w:val="22"/>
        </w:rPr>
      </w:pPr>
      <w:sdt>
        <w:sdtPr>
          <w:id w:val="-650344965"/>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C">
      <w:pPr>
        <w:rPr>
          <w:sz w:val="22"/>
          <w:szCs w:val="22"/>
        </w:rPr>
      </w:pPr>
      <w:sdt>
        <w:sdtPr>
          <w:id w:val="193621129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D">
      <w:pPr>
        <w:rPr>
          <w:sz w:val="22"/>
          <w:szCs w:val="22"/>
        </w:rPr>
      </w:pPr>
      <w:sdt>
        <w:sdtPr>
          <w:id w:val="-83790465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E">
      <w:pPr>
        <w:rPr>
          <w:sz w:val="22"/>
          <w:szCs w:val="22"/>
        </w:rPr>
      </w:pPr>
      <w:r w:rsidDel="00000000" w:rsidR="00000000" w:rsidRPr="00000000">
        <w:rPr>
          <w:rtl w:val="0"/>
        </w:rPr>
      </w:r>
    </w:p>
    <w:tbl>
      <w:tblPr>
        <w:tblStyle w:val="Table1"/>
        <w:tblW w:w="9000.0" w:type="dxa"/>
        <w:jc w:val="left"/>
        <w:tblLayout w:type="fixed"/>
        <w:tblLook w:val="0400"/>
      </w:tblPr>
      <w:tblGrid>
        <w:gridCol w:w="4500"/>
        <w:gridCol w:w="4500"/>
      </w:tblGrid>
      <w:tr>
        <w:trPr>
          <w:cantSplit w:val="0"/>
          <w:tblHeader w:val="0"/>
        </w:trPr>
        <w:tc>
          <w:tcPr/>
          <w:p w:rsidR="00000000" w:rsidDel="00000000" w:rsidP="00000000" w:rsidRDefault="00000000" w:rsidRPr="00000000" w14:paraId="0000000F">
            <w:pPr>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C">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D">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E">
            <w:pPr>
              <w:rPr>
                <w:sz w:val="22"/>
                <w:szCs w:val="22"/>
              </w:rPr>
            </w:pPr>
            <w:r w:rsidDel="00000000" w:rsidR="00000000" w:rsidRPr="00000000">
              <w:rPr>
                <w:rtl w:val="0"/>
              </w:rPr>
            </w:r>
          </w:p>
        </w:tc>
        <w:tc>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0">
                  <w:pPr>
                    <w:jc w:val="center"/>
                    <w:rPr>
                      <w:sz w:val="22"/>
                      <w:szCs w:val="22"/>
                    </w:rPr>
                  </w:pPr>
                  <w:r w:rsidDel="00000000" w:rsidR="00000000" w:rsidRPr="00000000">
                    <w:rPr>
                      <w:rtl w:val="0"/>
                    </w:rPr>
                  </w:r>
                </w:p>
              </w:tc>
              <w:tc>
                <w:tcPr/>
                <w:p w:rsidR="00000000" w:rsidDel="00000000" w:rsidP="00000000" w:rsidRDefault="00000000" w:rsidRPr="00000000" w14:paraId="00000021">
                  <w:pPr>
                    <w:jc w:val="center"/>
                    <w:rPr>
                      <w:sz w:val="22"/>
                      <w:szCs w:val="22"/>
                    </w:rPr>
                  </w:pPr>
                  <w:r w:rsidDel="00000000" w:rsidR="00000000" w:rsidRPr="00000000">
                    <w:rPr>
                      <w:rtl w:val="0"/>
                    </w:rPr>
                  </w:r>
                </w:p>
              </w:tc>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c>
                <w:tcPr/>
                <w:p w:rsidR="00000000" w:rsidDel="00000000" w:rsidP="00000000" w:rsidRDefault="00000000" w:rsidRPr="00000000" w14:paraId="00000024">
                  <w:pPr>
                    <w:jc w:val="center"/>
                    <w:rPr>
                      <w:sz w:val="22"/>
                      <w:szCs w:val="22"/>
                    </w:rPr>
                  </w:pPr>
                  <w:r w:rsidDel="00000000" w:rsidR="00000000" w:rsidRPr="00000000">
                    <w:rPr>
                      <w:rtl w:val="0"/>
                    </w:rPr>
                  </w:r>
                </w:p>
              </w:tc>
              <w:tc>
                <w:tcPr/>
                <w:p w:rsidR="00000000" w:rsidDel="00000000" w:rsidP="00000000" w:rsidRDefault="00000000" w:rsidRPr="00000000" w14:paraId="00000025">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A">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B">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C">
            <w:pPr>
              <w:rPr>
                <w:sz w:val="22"/>
                <w:szCs w:val="22"/>
              </w:rPr>
            </w:pPr>
            <w:r w:rsidDel="00000000" w:rsidR="00000000" w:rsidRPr="00000000">
              <w:rPr>
                <w:rtl w:val="0"/>
              </w:rPr>
            </w:r>
          </w:p>
        </w:tc>
      </w:tr>
    </w:tbl>
    <w:p w:rsidR="00000000" w:rsidDel="00000000" w:rsidP="00000000" w:rsidRDefault="00000000" w:rsidRPr="00000000" w14:paraId="0000002D">
      <w:pPr>
        <w:rPr>
          <w:sz w:val="22"/>
          <w:szCs w:val="22"/>
        </w:rPr>
      </w:pPr>
      <w:r w:rsidDel="00000000" w:rsidR="00000000" w:rsidRPr="00000000">
        <w:rPr>
          <w:rtl w:val="0"/>
        </w:rPr>
      </w:r>
    </w:p>
    <w:p w:rsidR="00000000" w:rsidDel="00000000" w:rsidP="00000000" w:rsidRDefault="00000000" w:rsidRPr="00000000" w14:paraId="0000002E">
      <w:pPr>
        <w:rPr>
          <w:sz w:val="22"/>
          <w:szCs w:val="22"/>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
      <w:tr>
        <w:trPr>
          <w:cantSplit w:val="0"/>
          <w:tblHeader w:val="0"/>
        </w:trPr>
        <w:tc>
          <w:tcPr/>
          <w:p w:rsidR="00000000" w:rsidDel="00000000" w:rsidP="00000000" w:rsidRDefault="00000000" w:rsidRPr="00000000" w14:paraId="00000032">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4">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5">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E">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F">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40">
            <w:pPr>
              <w:rPr>
                <w:sz w:val="22"/>
                <w:szCs w:val="22"/>
              </w:rPr>
            </w:pPr>
            <w:r w:rsidDel="00000000" w:rsidR="00000000" w:rsidRPr="00000000">
              <w:rPr>
                <w:rtl w:val="0"/>
              </w:rPr>
            </w:r>
          </w:p>
        </w:tc>
      </w:tr>
    </w:tbl>
    <w:p w:rsidR="00000000" w:rsidDel="00000000" w:rsidP="00000000" w:rsidRDefault="00000000" w:rsidRPr="00000000" w14:paraId="00000041">
      <w:pPr>
        <w:rPr>
          <w:sz w:val="22"/>
          <w:szCs w:val="22"/>
        </w:rPr>
      </w:pPr>
      <w:r w:rsidDel="00000000" w:rsidR="00000000" w:rsidRPr="00000000">
        <w:rPr>
          <w:rtl w:val="0"/>
        </w:rPr>
      </w:r>
    </w:p>
    <w:p w:rsidR="00000000" w:rsidDel="00000000" w:rsidP="00000000" w:rsidRDefault="00000000" w:rsidRPr="00000000" w14:paraId="00000042">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r>
    </w:p>
    <w:p w:rsidR="00000000" w:rsidDel="00000000" w:rsidP="00000000" w:rsidRDefault="00000000" w:rsidRPr="00000000" w14:paraId="00000044">
      <w:pPr>
        <w:rPr>
          <w:sz w:val="22"/>
          <w:szCs w:val="22"/>
        </w:rPr>
      </w:pPr>
      <w:r w:rsidDel="00000000" w:rsidR="00000000" w:rsidRPr="00000000">
        <w:rPr>
          <w:rtl w:val="0"/>
        </w:rPr>
      </w:r>
    </w:p>
    <w:p w:rsidR="00000000" w:rsidDel="00000000" w:rsidP="00000000" w:rsidRDefault="00000000" w:rsidRPr="00000000" w14:paraId="00000045">
      <w:pPr>
        <w:rPr>
          <w:sz w:val="22"/>
          <w:szCs w:val="22"/>
        </w:rPr>
      </w:pPr>
      <w:r w:rsidDel="00000000" w:rsidR="00000000" w:rsidRPr="00000000">
        <w:rPr>
          <w:rtl w:val="0"/>
        </w:rPr>
      </w:r>
    </w:p>
    <w:p w:rsidR="00000000" w:rsidDel="00000000" w:rsidP="00000000" w:rsidRDefault="00000000" w:rsidRPr="00000000" w14:paraId="00000046">
      <w:pPr>
        <w:jc w:val="center"/>
        <w:rPr>
          <w:sz w:val="22"/>
          <w:szCs w:val="22"/>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sz w:val="22"/>
          <w:szCs w:val="22"/>
        </w:rPr>
      </w:pPr>
      <w:r w:rsidDel="00000000" w:rsidR="00000000" w:rsidRPr="00000000">
        <w:rPr>
          <w:rtl w:val="0"/>
        </w:rPr>
      </w:r>
    </w:p>
    <w:p w:rsidR="00000000" w:rsidDel="00000000" w:rsidP="00000000" w:rsidRDefault="00000000" w:rsidRPr="00000000" w14:paraId="00000048">
      <w:pPr>
        <w:rPr>
          <w:sz w:val="22"/>
          <w:szCs w:val="22"/>
        </w:rPr>
      </w:pPr>
      <w:r w:rsidDel="00000000" w:rsidR="00000000" w:rsidRPr="00000000">
        <w:rPr>
          <w:b w:val="1"/>
          <w:bCs w:val="1"/>
          <w:sz w:val="22"/>
          <w:szCs w:val="22"/>
          <w:rtl w:val="0"/>
        </w:rPr>
        <w:t xml:space="preserve">4.646,98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tabs>
          <w:tab w:val="left" w:leader="none" w:pos="1950"/>
        </w:tabs>
        <w:spacing w:line="259" w:lineRule="auto"/>
        <w:rPr>
          <w:color w:val="000000"/>
          <w:sz w:val="22"/>
          <w:szCs w:val="22"/>
        </w:rPr>
      </w:pPr>
      <w:r w:rsidDel="00000000" w:rsidR="00000000" w:rsidRPr="00000000">
        <w:rPr>
          <w:color w:val="000000"/>
          <w:sz w:val="22"/>
          <w:szCs w:val="22"/>
          <w:rtl w:val="0"/>
        </w:rPr>
        <w:t xml:space="preserve">4.646,98</w:t>
      </w:r>
    </w:p>
    <w:p w:rsidR="00000000" w:rsidDel="00000000" w:rsidP="00000000" w:rsidRDefault="00000000" w:rsidRPr="00000000" w14:paraId="0000004A">
      <w:pPr>
        <w:rPr>
          <w:sz w:val="22"/>
          <w:szCs w:val="22"/>
        </w:rPr>
      </w:pPr>
      <w:r w:rsidDel="00000000" w:rsidR="00000000" w:rsidRPr="00000000">
        <w:rPr>
          <w:rtl w:val="0"/>
        </w:rPr>
      </w:r>
    </w:p>
    <w:p w:rsidR="00000000" w:rsidDel="00000000" w:rsidP="00000000" w:rsidRDefault="00000000" w:rsidRPr="00000000" w14:paraId="0000004B">
      <w:pPr>
        <w:rPr>
          <w:sz w:val="22"/>
          <w:szCs w:val="22"/>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37,75%</w:t>
      </w:r>
    </w:p>
    <w:p w:rsidR="00000000" w:rsidDel="00000000" w:rsidP="00000000" w:rsidRDefault="00000000" w:rsidRPr="00000000" w14:paraId="0000004D">
      <w:pPr>
        <w:rPr>
          <w:sz w:val="22"/>
          <w:szCs w:val="22"/>
        </w:rPr>
      </w:pPr>
      <w:r w:rsidDel="00000000" w:rsidR="00000000" w:rsidRPr="00000000">
        <w:rPr>
          <w:rtl w:val="0"/>
        </w:rPr>
      </w:r>
    </w:p>
    <w:p w:rsidR="00000000" w:rsidDel="00000000" w:rsidP="00000000" w:rsidRDefault="00000000" w:rsidRPr="00000000" w14:paraId="0000004E">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
      <w:tr>
        <w:trPr>
          <w:cantSplit w:val="0"/>
          <w:tblHeader w:val="0"/>
        </w:trPr>
        <w:tc>
          <w:tcPr/>
          <w:p w:rsidR="00000000" w:rsidDel="00000000" w:rsidP="00000000" w:rsidRDefault="00000000" w:rsidRPr="00000000" w14:paraId="0000004F">
            <w:pPr>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50">
            <w:pP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51">
            <w:pPr>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sz w:val="22"/>
                <w:szCs w:val="22"/>
              </w:rPr>
            </w:pPr>
            <w:r w:rsidDel="00000000" w:rsidR="00000000" w:rsidRPr="00000000">
              <w:rPr>
                <w:sz w:val="22"/>
                <w:szCs w:val="22"/>
                <w:rtl w:val="0"/>
              </w:rPr>
              <w:t xml:space="preserve">N/A</w:t>
            </w:r>
          </w:p>
        </w:tc>
        <w:tc>
          <w:tcPr/>
          <w:p w:rsidR="00000000" w:rsidDel="00000000" w:rsidP="00000000" w:rsidRDefault="00000000" w:rsidRPr="00000000" w14:paraId="00000053">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sz w:val="22"/>
                <w:szCs w:val="22"/>
              </w:rPr>
            </w:pPr>
            <w:r w:rsidDel="00000000" w:rsidR="00000000" w:rsidRPr="00000000">
              <w:rPr>
                <w:sz w:val="22"/>
                <w:szCs w:val="22"/>
                <w:rtl w:val="0"/>
              </w:rPr>
              <w:t xml:space="preserve">N/A</w:t>
            </w:r>
          </w:p>
        </w:tc>
      </w:tr>
    </w:tbl>
    <w:p w:rsidR="00000000" w:rsidDel="00000000" w:rsidP="00000000" w:rsidRDefault="00000000" w:rsidRPr="00000000" w14:paraId="00000055">
      <w:pPr>
        <w:rPr>
          <w:sz w:val="22"/>
          <w:szCs w:val="22"/>
        </w:rPr>
      </w:pPr>
      <w:r w:rsidDel="00000000" w:rsidR="00000000" w:rsidRPr="00000000">
        <w:rPr>
          <w:rtl w:val="0"/>
        </w:rPr>
      </w:r>
    </w:p>
    <w:p w:rsidR="00000000" w:rsidDel="00000000" w:rsidP="00000000" w:rsidRDefault="00000000" w:rsidRPr="00000000" w14:paraId="00000056">
      <w:pPr>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N/A</w:t>
      </w:r>
    </w:p>
    <w:p w:rsidR="00000000" w:rsidDel="00000000" w:rsidP="00000000" w:rsidRDefault="00000000" w:rsidRPr="00000000" w14:paraId="00000058">
      <w:pPr>
        <w:rPr>
          <w:sz w:val="22"/>
          <w:szCs w:val="22"/>
        </w:rPr>
      </w:pPr>
      <w:r w:rsidDel="00000000" w:rsidR="00000000" w:rsidRPr="00000000">
        <w:rPr>
          <w:rtl w:val="0"/>
        </w:rPr>
      </w:r>
    </w:p>
    <w:p w:rsidR="00000000" w:rsidDel="00000000" w:rsidP="00000000" w:rsidRDefault="00000000" w:rsidRPr="00000000" w14:paraId="00000059">
      <w:pPr>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
      <w:tr>
        <w:trPr>
          <w:cantSplit w:val="0"/>
          <w:tblHeader w:val="0"/>
        </w:trPr>
        <w:tc>
          <w:tcPr/>
          <w:p w:rsidR="00000000" w:rsidDel="00000000" w:rsidP="00000000" w:rsidRDefault="00000000" w:rsidRPr="00000000" w14:paraId="0000005A">
            <w:pPr>
              <w:rPr>
                <w:sz w:val="22"/>
                <w:szCs w:val="22"/>
              </w:rPr>
            </w:pPr>
            <w:sdt>
              <w:sdtPr>
                <w:id w:val="78258245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5B">
            <w:pPr>
              <w:rPr>
                <w:sz w:val="22"/>
                <w:szCs w:val="22"/>
              </w:rPr>
            </w:pPr>
            <w:r w:rsidDel="00000000" w:rsidR="00000000" w:rsidRPr="00000000">
              <w:rPr>
                <w:rtl w:val="0"/>
              </w:rPr>
            </w:r>
          </w:p>
        </w:tc>
        <w:tc>
          <w:tcPr/>
          <w:p w:rsidR="00000000" w:rsidDel="00000000" w:rsidP="00000000" w:rsidRDefault="00000000" w:rsidRPr="00000000" w14:paraId="0000005C">
            <w:pPr>
              <w:rPr>
                <w:sz w:val="22"/>
                <w:szCs w:val="22"/>
              </w:rPr>
            </w:pPr>
            <w:sdt>
              <w:sdtPr>
                <w:id w:val="-40941156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D">
            <w:pPr>
              <w:rPr>
                <w:sz w:val="22"/>
                <w:szCs w:val="22"/>
              </w:rPr>
            </w:pPr>
            <w:r w:rsidDel="00000000" w:rsidR="00000000" w:rsidRPr="00000000">
              <w:rPr>
                <w:rtl w:val="0"/>
              </w:rPr>
            </w:r>
          </w:p>
        </w:tc>
        <w:tc>
          <w:tcPr/>
          <w:p w:rsidR="00000000" w:rsidDel="00000000" w:rsidP="00000000" w:rsidRDefault="00000000" w:rsidRPr="00000000" w14:paraId="0000005E">
            <w:pPr>
              <w:rPr>
                <w:sz w:val="22"/>
                <w:szCs w:val="22"/>
              </w:rPr>
            </w:pPr>
            <w:sdt>
              <w:sdtPr>
                <w:id w:val="125672732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F">
            <w:pPr>
              <w:rPr>
                <w:sz w:val="22"/>
                <w:szCs w:val="22"/>
              </w:rPr>
            </w:pPr>
            <w:sdt>
              <w:sdtPr>
                <w:id w:val="1979225407"/>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60">
            <w:pPr>
              <w:rPr>
                <w:sz w:val="22"/>
                <w:szCs w:val="22"/>
              </w:rPr>
            </w:pPr>
            <w:r w:rsidDel="00000000" w:rsidR="00000000" w:rsidRPr="00000000">
              <w:rPr>
                <w:rtl w:val="0"/>
              </w:rPr>
            </w:r>
          </w:p>
        </w:tc>
        <w:tc>
          <w:tcPr/>
          <w:p w:rsidR="00000000" w:rsidDel="00000000" w:rsidP="00000000" w:rsidRDefault="00000000" w:rsidRPr="00000000" w14:paraId="00000061">
            <w:pPr>
              <w:rPr>
                <w:sz w:val="22"/>
                <w:szCs w:val="22"/>
              </w:rPr>
            </w:pPr>
            <w:sdt>
              <w:sdtPr>
                <w:id w:val="-1434165884"/>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62">
            <w:pPr>
              <w:rPr>
                <w:sz w:val="22"/>
                <w:szCs w:val="22"/>
              </w:rPr>
            </w:pPr>
            <w:r w:rsidDel="00000000" w:rsidR="00000000" w:rsidRPr="00000000">
              <w:rPr>
                <w:rtl w:val="0"/>
              </w:rPr>
            </w:r>
          </w:p>
        </w:tc>
        <w:tc>
          <w:tcPr/>
          <w:p w:rsidR="00000000" w:rsidDel="00000000" w:rsidP="00000000" w:rsidRDefault="00000000" w:rsidRPr="00000000" w14:paraId="00000063">
            <w:pPr>
              <w:rPr>
                <w:sz w:val="22"/>
                <w:szCs w:val="22"/>
              </w:rPr>
            </w:pPr>
            <w:sdt>
              <w:sdtPr>
                <w:id w:val="-1133788278"/>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100%</w:t>
            </w:r>
          </w:p>
        </w:tc>
      </w:tr>
    </w:tbl>
    <w:p w:rsidR="00000000" w:rsidDel="00000000" w:rsidP="00000000" w:rsidRDefault="00000000" w:rsidRPr="00000000" w14:paraId="00000064">
      <w:pPr>
        <w:rPr>
          <w:sz w:val="22"/>
          <w:szCs w:val="22"/>
        </w:rPr>
      </w:pPr>
      <w:r w:rsidDel="00000000" w:rsidR="00000000" w:rsidRPr="00000000">
        <w:rPr>
          <w:rtl w:val="0"/>
        </w:rPr>
      </w:r>
    </w:p>
    <w:p w:rsidR="00000000" w:rsidDel="00000000" w:rsidP="00000000" w:rsidRDefault="00000000" w:rsidRPr="00000000" w14:paraId="00000065">
      <w:pPr>
        <w:rPr>
          <w:sz w:val="22"/>
          <w:szCs w:val="22"/>
        </w:rPr>
      </w:pPr>
      <w:r w:rsidDel="00000000" w:rsidR="00000000" w:rsidRPr="00000000">
        <w:rPr>
          <w:rtl w:val="0"/>
        </w:rPr>
      </w:r>
    </w:p>
    <w:p w:rsidR="00000000" w:rsidDel="00000000" w:rsidP="00000000" w:rsidRDefault="00000000" w:rsidRPr="00000000" w14:paraId="00000066">
      <w:pPr>
        <w:jc w:val="center"/>
        <w:rPr>
          <w:sz w:val="22"/>
          <w:szCs w:val="22"/>
        </w:rPr>
      </w:pPr>
      <w:r w:rsidDel="00000000" w:rsidR="00000000" w:rsidRPr="00000000">
        <w:rPr>
          <w:b w:val="1"/>
          <w:bCs w:val="1"/>
          <w:sz w:val="22"/>
          <w:szCs w:val="22"/>
          <w:rtl w:val="0"/>
        </w:rPr>
        <w:t xml:space="preserve">3. Descrierea Zonelor Prioritare pentru Biodiversitate distincte</w:t>
      </w:r>
      <w:r w:rsidDel="00000000" w:rsidR="00000000" w:rsidRPr="00000000">
        <w:rPr>
          <w:sz w:val="22"/>
          <w:szCs w:val="22"/>
          <w:rtl w:val="0"/>
        </w:rPr>
        <w:br w:type="textWrapping"/>
      </w:r>
      <w:r w:rsidDel="00000000" w:rsidR="00000000" w:rsidRPr="00000000">
        <w:rPr>
          <w:b w:val="1"/>
          <w:bCs w:val="1"/>
          <w:sz w:val="22"/>
          <w:szCs w:val="22"/>
          <w:rtl w:val="0"/>
        </w:rPr>
        <w:t xml:space="preserve">de pe teritoriul ariei naturale protejate/OECM</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rtl w:val="0"/>
        </w:rPr>
      </w:r>
    </w:p>
    <w:p w:rsidR="00000000" w:rsidDel="00000000" w:rsidP="00000000" w:rsidRDefault="00000000" w:rsidRPr="00000000" w14:paraId="00000068">
      <w:pPr>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2</w:t>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F">
      <w:pPr>
        <w:rPr>
          <w:sz w:val="22"/>
          <w:szCs w:val="22"/>
        </w:rPr>
      </w:pPr>
      <w:r w:rsidDel="00000000" w:rsidR="00000000" w:rsidRPr="00000000">
        <w:rPr>
          <w:rtl w:val="0"/>
        </w:rPr>
      </w:r>
    </w:p>
    <w:p w:rsidR="00000000" w:rsidDel="00000000" w:rsidP="00000000" w:rsidRDefault="00000000" w:rsidRPr="00000000" w14:paraId="00000070">
      <w:pPr>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3.453,42</w:t>
      </w:r>
    </w:p>
    <w:p w:rsidR="00000000" w:rsidDel="00000000" w:rsidP="00000000" w:rsidRDefault="00000000" w:rsidRPr="00000000" w14:paraId="00000073">
      <w:pPr>
        <w:rPr>
          <w:sz w:val="22"/>
          <w:szCs w:val="22"/>
        </w:rPr>
      </w:pPr>
      <w:r w:rsidDel="00000000" w:rsidR="00000000" w:rsidRPr="00000000">
        <w:rPr>
          <w:rtl w:val="0"/>
        </w:rPr>
      </w:r>
    </w:p>
    <w:p w:rsidR="00000000" w:rsidDel="00000000" w:rsidP="00000000" w:rsidRDefault="00000000" w:rsidRPr="00000000" w14:paraId="00000074">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 Rezervația științifică RONPA0362 Vama Veche - 2 Mai.</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si completările ulterioare. </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1530/2016 privind aprobarea Planului de management și a Regulamentului sitului Natura 2000 ROSCI0269 Vama Veche-2 Mai.</w:t>
      </w:r>
    </w:p>
    <w:p w:rsidR="00000000" w:rsidDel="00000000" w:rsidP="00000000" w:rsidRDefault="00000000" w:rsidRPr="00000000" w14:paraId="00000078">
      <w:pPr>
        <w:rPr>
          <w:sz w:val="22"/>
          <w:szCs w:val="22"/>
        </w:rPr>
      </w:pPr>
      <w:r w:rsidDel="00000000" w:rsidR="00000000" w:rsidRPr="00000000">
        <w:rPr>
          <w:rtl w:val="0"/>
        </w:rPr>
      </w:r>
    </w:p>
    <w:p w:rsidR="00000000" w:rsidDel="00000000" w:rsidP="00000000" w:rsidRDefault="00000000" w:rsidRPr="00000000" w14:paraId="00000079">
      <w:pPr>
        <w:rPr>
          <w:sz w:val="22"/>
          <w:szCs w:val="22"/>
        </w:rPr>
      </w:pPr>
      <w:r w:rsidDel="00000000" w:rsidR="00000000" w:rsidRPr="00000000">
        <w:rPr>
          <w:sz w:val="22"/>
          <w:szCs w:val="22"/>
          <w:rtl w:val="0"/>
        </w:rPr>
        <w:t xml:space="preserve">Informația ecologică</w:t>
      </w:r>
    </w:p>
    <w:tbl>
      <w:tblPr>
        <w:tblStyle w:val="Table8"/>
        <w:tblW w:w="9072.0" w:type="dxa"/>
        <w:jc w:val="left"/>
        <w:tblLayout w:type="fixed"/>
        <w:tblLook w:val="0400"/>
      </w:tblPr>
      <w:tblGrid>
        <w:gridCol w:w="3969"/>
        <w:gridCol w:w="5103"/>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sz w:val="22"/>
                <w:szCs w:val="22"/>
              </w:rPr>
            </w:pPr>
            <w:r w:rsidDel="00000000" w:rsidR="00000000" w:rsidRPr="00000000">
              <w:rPr>
                <w:sz w:val="22"/>
                <w:szCs w:val="22"/>
                <w:rtl w:val="0"/>
              </w:rPr>
              <w:t xml:space="preserve">Habitate de interes comunitar sau de interes conservativ conform Listei Roșii Europene a Habitatelor – EEA și IUCN, 2017 – Partea 1. Habitate marine  </w:t>
            </w:r>
          </w:p>
          <w:p w:rsidR="00000000" w:rsidDel="00000000" w:rsidP="00000000" w:rsidRDefault="00000000" w:rsidRPr="00000000" w14:paraId="0000007D">
            <w:pP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240" w:lineRule="auto"/>
              <w:rPr>
                <w:sz w:val="22"/>
                <w:szCs w:val="22"/>
              </w:rPr>
            </w:pPr>
            <w:r w:rsidDel="00000000" w:rsidR="00000000" w:rsidRPr="00000000">
              <w:rPr>
                <w:sz w:val="22"/>
                <w:szCs w:val="22"/>
                <w:rtl w:val="0"/>
              </w:rPr>
              <w:t xml:space="preserve">A1.15 Stanca pontica supralitorala</w:t>
            </w:r>
          </w:p>
          <w:p w:rsidR="00000000" w:rsidDel="00000000" w:rsidP="00000000" w:rsidRDefault="00000000" w:rsidRPr="00000000" w14:paraId="0000007F">
            <w:pPr>
              <w:spacing w:after="0" w:line="240" w:lineRule="auto"/>
              <w:rPr>
                <w:sz w:val="22"/>
                <w:szCs w:val="22"/>
              </w:rPr>
            </w:pPr>
            <w:r w:rsidDel="00000000" w:rsidR="00000000" w:rsidRPr="00000000">
              <w:rPr>
                <w:sz w:val="22"/>
                <w:szCs w:val="22"/>
                <w:rtl w:val="0"/>
              </w:rPr>
              <w:t xml:space="preserve">A1.16 Stâncă mediolitorală pontică expusă dominată de nevertebrate, </w:t>
            </w:r>
          </w:p>
          <w:p w:rsidR="00000000" w:rsidDel="00000000" w:rsidP="00000000" w:rsidRDefault="00000000" w:rsidRPr="00000000" w14:paraId="00000080">
            <w:pPr>
              <w:spacing w:after="0" w:line="240" w:lineRule="auto"/>
              <w:rPr>
                <w:sz w:val="22"/>
                <w:szCs w:val="22"/>
                <w:shd w:fill="ffc000" w:val="clear"/>
              </w:rPr>
            </w:pPr>
            <w:r w:rsidDel="00000000" w:rsidR="00000000" w:rsidRPr="00000000">
              <w:rPr>
                <w:sz w:val="22"/>
                <w:szCs w:val="22"/>
                <w:rtl w:val="0"/>
              </w:rPr>
              <w:t xml:space="preserve">A1.1xx Stâncă medialitorală pontică, moderat expusă, dominată de nevertebrate</w:t>
            </w:r>
            <w:r w:rsidDel="00000000" w:rsidR="00000000" w:rsidRPr="00000000">
              <w:rPr>
                <w:rtl w:val="0"/>
              </w:rPr>
            </w:r>
          </w:p>
          <w:p w:rsidR="00000000" w:rsidDel="00000000" w:rsidP="00000000" w:rsidRDefault="00000000" w:rsidRPr="00000000" w14:paraId="00000081">
            <w:pPr>
              <w:spacing w:after="0" w:line="240" w:lineRule="auto"/>
              <w:rPr>
                <w:sz w:val="22"/>
                <w:szCs w:val="22"/>
              </w:rPr>
            </w:pPr>
            <w:r w:rsidDel="00000000" w:rsidR="00000000" w:rsidRPr="00000000">
              <w:rPr>
                <w:sz w:val="22"/>
                <w:szCs w:val="22"/>
                <w:rtl w:val="0"/>
              </w:rPr>
              <w:t xml:space="preserve">A1.3x Stanci pontice mediolitorale adapostite, </w:t>
            </w:r>
          </w:p>
          <w:p w:rsidR="00000000" w:rsidDel="00000000" w:rsidP="00000000" w:rsidRDefault="00000000" w:rsidRPr="00000000" w14:paraId="00000082">
            <w:pPr>
              <w:spacing w:after="0" w:line="240" w:lineRule="auto"/>
              <w:rPr>
                <w:sz w:val="22"/>
                <w:szCs w:val="22"/>
              </w:rPr>
            </w:pPr>
            <w:r w:rsidDel="00000000" w:rsidR="00000000" w:rsidRPr="00000000">
              <w:rPr>
                <w:sz w:val="22"/>
                <w:szCs w:val="22"/>
                <w:rtl w:val="0"/>
              </w:rPr>
              <w:t xml:space="preserve">A2.132 Pietrișuri mediolitorale pontice)</w:t>
            </w:r>
          </w:p>
          <w:p w:rsidR="00000000" w:rsidDel="00000000" w:rsidP="00000000" w:rsidRDefault="00000000" w:rsidRPr="00000000" w14:paraId="00000083">
            <w:pPr>
              <w:spacing w:after="0" w:line="240" w:lineRule="auto"/>
              <w:rPr>
                <w:sz w:val="22"/>
                <w:szCs w:val="22"/>
              </w:rPr>
            </w:pPr>
            <w:r w:rsidDel="00000000" w:rsidR="00000000" w:rsidRPr="00000000">
              <w:rPr>
                <w:sz w:val="22"/>
                <w:szCs w:val="22"/>
                <w:rtl w:val="0"/>
              </w:rPr>
              <w:t xml:space="preserve">A2.2x Nisipuri pontice mediolitorale)</w:t>
            </w:r>
          </w:p>
          <w:p w:rsidR="00000000" w:rsidDel="00000000" w:rsidP="00000000" w:rsidRDefault="00000000" w:rsidRPr="00000000" w14:paraId="00000084">
            <w:pPr>
              <w:spacing w:after="0" w:line="240" w:lineRule="auto"/>
              <w:rPr>
                <w:sz w:val="22"/>
                <w:szCs w:val="22"/>
              </w:rPr>
            </w:pPr>
            <w:r w:rsidDel="00000000" w:rsidR="00000000" w:rsidRPr="00000000">
              <w:rPr>
                <w:sz w:val="22"/>
                <w:szCs w:val="22"/>
                <w:rtl w:val="0"/>
              </w:rPr>
              <w:t xml:space="preserve">A3.2x Stânci, blocuri și bolovani din infralitoralul superior, dominate de mitilide, cu alge foliare (altele decât Fucales), </w:t>
            </w:r>
          </w:p>
          <w:p w:rsidR="00000000" w:rsidDel="00000000" w:rsidP="00000000" w:rsidRDefault="00000000" w:rsidRPr="00000000" w14:paraId="00000085">
            <w:pPr>
              <w:spacing w:after="0" w:line="240" w:lineRule="auto"/>
              <w:rPr>
                <w:sz w:val="22"/>
                <w:szCs w:val="22"/>
              </w:rPr>
            </w:pPr>
            <w:r w:rsidDel="00000000" w:rsidR="00000000" w:rsidRPr="00000000">
              <w:rPr>
                <w:sz w:val="22"/>
                <w:szCs w:val="22"/>
                <w:rtl w:val="0"/>
              </w:rPr>
              <w:t xml:space="preserve">A3.15 Stâncă infralitoală superioară expusă, dominată de mitilide, cu alge foliare (altele decât Fucales), </w:t>
            </w:r>
          </w:p>
          <w:p w:rsidR="00000000" w:rsidDel="00000000" w:rsidP="00000000" w:rsidRDefault="00000000" w:rsidRPr="00000000" w14:paraId="00000086">
            <w:pPr>
              <w:spacing w:after="0" w:line="240" w:lineRule="auto"/>
              <w:rPr>
                <w:sz w:val="22"/>
                <w:szCs w:val="22"/>
              </w:rPr>
            </w:pPr>
            <w:r w:rsidDel="00000000" w:rsidR="00000000" w:rsidRPr="00000000">
              <w:rPr>
                <w:sz w:val="22"/>
                <w:szCs w:val="22"/>
                <w:rtl w:val="0"/>
              </w:rPr>
              <w:t xml:space="preserve">A3.1x Zone infralitorale superioare pontice expuse</w:t>
            </w:r>
          </w:p>
          <w:p w:rsidR="00000000" w:rsidDel="00000000" w:rsidP="00000000" w:rsidRDefault="00000000" w:rsidRPr="00000000" w14:paraId="00000087">
            <w:pPr>
              <w:spacing w:after="0" w:line="240" w:lineRule="auto"/>
              <w:rPr>
                <w:sz w:val="22"/>
                <w:szCs w:val="22"/>
              </w:rPr>
            </w:pPr>
            <w:r w:rsidDel="00000000" w:rsidR="00000000" w:rsidRPr="00000000">
              <w:rPr>
                <w:sz w:val="22"/>
                <w:szCs w:val="22"/>
                <w:rtl w:val="0"/>
              </w:rPr>
              <w:t xml:space="preserve">A3.34 - Stanca pontica adapostita si bine iluminata din zona infralitorala superioara, cu Fucales și alte alge </w:t>
            </w:r>
          </w:p>
          <w:p w:rsidR="00000000" w:rsidDel="00000000" w:rsidP="00000000" w:rsidRDefault="00000000" w:rsidRPr="00000000" w14:paraId="00000088">
            <w:pPr>
              <w:spacing w:after="0" w:line="240" w:lineRule="auto"/>
              <w:rPr>
                <w:sz w:val="22"/>
                <w:szCs w:val="22"/>
              </w:rPr>
            </w:pPr>
            <w:r w:rsidDel="00000000" w:rsidR="00000000" w:rsidRPr="00000000">
              <w:rPr>
                <w:sz w:val="22"/>
                <w:szCs w:val="22"/>
                <w:rtl w:val="0"/>
              </w:rPr>
              <w:t xml:space="preserve">A3.3w Stanca pontica din zona infralitorala inferioara dominta de asociatii de nevertebrate</w:t>
            </w:r>
          </w:p>
          <w:p w:rsidR="00000000" w:rsidDel="00000000" w:rsidP="00000000" w:rsidRDefault="00000000" w:rsidRPr="00000000" w14:paraId="00000089">
            <w:pPr>
              <w:spacing w:after="0" w:line="240" w:lineRule="auto"/>
              <w:rPr>
                <w:sz w:val="22"/>
                <w:szCs w:val="22"/>
              </w:rPr>
            </w:pPr>
            <w:r w:rsidDel="00000000" w:rsidR="00000000" w:rsidRPr="00000000">
              <w:rPr>
                <w:sz w:val="22"/>
                <w:szCs w:val="22"/>
                <w:rtl w:val="0"/>
              </w:rPr>
              <w:t xml:space="preserve">A5.13 Substraturi mixte infralitorale pontice</w:t>
            </w:r>
          </w:p>
          <w:p w:rsidR="00000000" w:rsidDel="00000000" w:rsidP="00000000" w:rsidRDefault="00000000" w:rsidRPr="00000000" w14:paraId="0000008A">
            <w:pPr>
              <w:spacing w:after="0" w:line="240" w:lineRule="auto"/>
              <w:rPr>
                <w:sz w:val="22"/>
                <w:szCs w:val="22"/>
              </w:rPr>
            </w:pPr>
            <w:r w:rsidDel="00000000" w:rsidR="00000000" w:rsidRPr="00000000">
              <w:rPr>
                <w:sz w:val="22"/>
                <w:szCs w:val="22"/>
                <w:rtl w:val="0"/>
              </w:rPr>
              <w:t xml:space="preserve">A5.237 Nisipuri infralitorale pontice și nisipuri noroioase fără macroalge</w:t>
            </w:r>
          </w:p>
          <w:p w:rsidR="00000000" w:rsidDel="00000000" w:rsidP="00000000" w:rsidRDefault="00000000" w:rsidRPr="00000000" w14:paraId="0000008B">
            <w:pPr>
              <w:spacing w:after="0" w:line="240" w:lineRule="auto"/>
              <w:rPr>
                <w:sz w:val="22"/>
                <w:szCs w:val="22"/>
              </w:rPr>
            </w:pPr>
            <w:r w:rsidDel="00000000" w:rsidR="00000000" w:rsidRPr="00000000">
              <w:rPr>
                <w:sz w:val="22"/>
                <w:szCs w:val="22"/>
                <w:rtl w:val="0"/>
              </w:rPr>
              <w:t xml:space="preserve">A5.24 Nisipuri mâloase pontice infralitorale</w:t>
            </w:r>
          </w:p>
          <w:p w:rsidR="00000000" w:rsidDel="00000000" w:rsidP="00000000" w:rsidRDefault="00000000" w:rsidRPr="00000000" w14:paraId="0000008C">
            <w:pPr>
              <w:spacing w:after="0" w:line="240" w:lineRule="auto"/>
              <w:rPr>
                <w:sz w:val="22"/>
                <w:szCs w:val="22"/>
              </w:rPr>
            </w:pPr>
            <w:r w:rsidDel="00000000" w:rsidR="00000000" w:rsidRPr="00000000">
              <w:rPr>
                <w:sz w:val="22"/>
                <w:szCs w:val="22"/>
                <w:rtl w:val="0"/>
              </w:rPr>
              <w:t xml:space="preserve">A5.34 Mâluri fine pontice in zona infralitorală</w:t>
            </w:r>
          </w:p>
          <w:p w:rsidR="00000000" w:rsidDel="00000000" w:rsidP="00000000" w:rsidRDefault="00000000" w:rsidRPr="00000000" w14:paraId="0000008D">
            <w:pPr>
              <w:spacing w:after="0" w:line="240" w:lineRule="auto"/>
              <w:rPr>
                <w:sz w:val="22"/>
                <w:szCs w:val="22"/>
              </w:rPr>
            </w:pPr>
            <w:r w:rsidDel="00000000" w:rsidR="00000000" w:rsidRPr="00000000">
              <w:rPr>
                <w:sz w:val="22"/>
                <w:szCs w:val="22"/>
                <w:rtl w:val="0"/>
              </w:rPr>
              <w:t xml:space="preserve">A5.35 Nisipuri mâloase pontice in zona circalitorala superioară</w:t>
            </w:r>
          </w:p>
          <w:p w:rsidR="00000000" w:rsidDel="00000000" w:rsidP="00000000" w:rsidRDefault="00000000" w:rsidRPr="00000000" w14:paraId="0000008E">
            <w:pPr>
              <w:spacing w:after="0" w:line="240" w:lineRule="auto"/>
              <w:rPr>
                <w:sz w:val="22"/>
                <w:szCs w:val="22"/>
              </w:rPr>
            </w:pPr>
            <w:r w:rsidDel="00000000" w:rsidR="00000000" w:rsidRPr="00000000">
              <w:rPr>
                <w:sz w:val="22"/>
                <w:szCs w:val="22"/>
                <w:rtl w:val="0"/>
              </w:rPr>
              <w:t xml:space="preserve">A5.36 Mâluri fine pontice in zona circalitorala superioară</w:t>
            </w:r>
          </w:p>
          <w:p w:rsidR="00000000" w:rsidDel="00000000" w:rsidP="00000000" w:rsidRDefault="00000000" w:rsidRPr="00000000" w14:paraId="0000008F">
            <w:pPr>
              <w:spacing w:after="0" w:line="240" w:lineRule="auto"/>
              <w:rPr>
                <w:sz w:val="22"/>
                <w:szCs w:val="22"/>
              </w:rPr>
            </w:pPr>
            <w:r w:rsidDel="00000000" w:rsidR="00000000" w:rsidRPr="00000000">
              <w:rPr>
                <w:sz w:val="22"/>
                <w:szCs w:val="22"/>
                <w:rtl w:val="0"/>
              </w:rPr>
              <w:t xml:space="preserve">A5.62 Asociatie cu midii in zona pontica infralitorala</w:t>
            </w:r>
          </w:p>
          <w:p w:rsidR="00000000" w:rsidDel="00000000" w:rsidP="00000000" w:rsidRDefault="00000000" w:rsidRPr="00000000" w14:paraId="00000090">
            <w:pPr>
              <w:spacing w:after="0" w:line="240" w:lineRule="auto"/>
              <w:rPr>
                <w:sz w:val="22"/>
                <w:szCs w:val="22"/>
              </w:rPr>
            </w:pPr>
            <w:r w:rsidDel="00000000" w:rsidR="00000000" w:rsidRPr="00000000">
              <w:rPr>
                <w:sz w:val="22"/>
                <w:szCs w:val="22"/>
                <w:rtl w:val="0"/>
              </w:rPr>
              <w:br w:type="textWrapping"/>
              <w:t xml:space="preserve">1110-3 Nisipuri fine de mică adâncime </w:t>
            </w:r>
          </w:p>
          <w:p w:rsidR="00000000" w:rsidDel="00000000" w:rsidP="00000000" w:rsidRDefault="00000000" w:rsidRPr="00000000" w14:paraId="00000091">
            <w:pPr>
              <w:spacing w:after="0" w:line="240" w:lineRule="auto"/>
              <w:rPr>
                <w:sz w:val="22"/>
                <w:szCs w:val="22"/>
              </w:rPr>
            </w:pPr>
            <w:r w:rsidDel="00000000" w:rsidR="00000000" w:rsidRPr="00000000">
              <w:rPr>
                <w:sz w:val="22"/>
                <w:szCs w:val="22"/>
                <w:rtl w:val="0"/>
              </w:rPr>
              <w:t xml:space="preserve">1110-4 Nisipuri bine calibrate </w:t>
            </w:r>
          </w:p>
          <w:p w:rsidR="00000000" w:rsidDel="00000000" w:rsidP="00000000" w:rsidRDefault="00000000" w:rsidRPr="00000000" w14:paraId="00000092">
            <w:pPr>
              <w:spacing w:after="0" w:line="240" w:lineRule="auto"/>
              <w:rPr>
                <w:sz w:val="22"/>
                <w:szCs w:val="22"/>
              </w:rPr>
            </w:pPr>
            <w:r w:rsidDel="00000000" w:rsidR="00000000" w:rsidRPr="00000000">
              <w:rPr>
                <w:sz w:val="22"/>
                <w:szCs w:val="22"/>
                <w:rtl w:val="0"/>
              </w:rPr>
              <w:t xml:space="preserve">1110-5 Nisipuri grosiere și pietrișuri fine batute de valuri </w:t>
            </w:r>
          </w:p>
          <w:p w:rsidR="00000000" w:rsidDel="00000000" w:rsidP="00000000" w:rsidRDefault="00000000" w:rsidRPr="00000000" w14:paraId="00000093">
            <w:pPr>
              <w:spacing w:after="0" w:line="240" w:lineRule="auto"/>
              <w:rPr>
                <w:sz w:val="22"/>
                <w:szCs w:val="22"/>
              </w:rPr>
            </w:pPr>
            <w:r w:rsidDel="00000000" w:rsidR="00000000" w:rsidRPr="00000000">
              <w:rPr>
                <w:sz w:val="22"/>
                <w:szCs w:val="22"/>
                <w:rtl w:val="0"/>
              </w:rPr>
              <w:t xml:space="preserve">1110-6 Galeti infralitorali </w:t>
            </w:r>
          </w:p>
          <w:p w:rsidR="00000000" w:rsidDel="00000000" w:rsidP="00000000" w:rsidRDefault="00000000" w:rsidRPr="00000000" w14:paraId="00000094">
            <w:pPr>
              <w:spacing w:after="0" w:line="240" w:lineRule="auto"/>
              <w:rPr>
                <w:sz w:val="22"/>
                <w:szCs w:val="22"/>
              </w:rPr>
            </w:pPr>
            <w:r w:rsidDel="00000000" w:rsidR="00000000" w:rsidRPr="00000000">
              <w:rPr>
                <w:sz w:val="22"/>
                <w:szCs w:val="22"/>
                <w:rtl w:val="0"/>
              </w:rPr>
              <w:t xml:space="preserve">1110-9 Maluri nisipoase și nisipuri maloase bioturbate de </w:t>
            </w:r>
            <w:r w:rsidDel="00000000" w:rsidR="00000000" w:rsidRPr="00000000">
              <w:rPr>
                <w:i w:val="1"/>
                <w:iCs w:val="1"/>
                <w:sz w:val="22"/>
                <w:szCs w:val="22"/>
                <w:rtl w:val="0"/>
              </w:rPr>
              <w:t xml:space="preserve">Upogebia</w:t>
            </w:r>
            <w:r w:rsidDel="00000000" w:rsidR="00000000" w:rsidRPr="00000000">
              <w:rPr>
                <w:sz w:val="22"/>
                <w:szCs w:val="22"/>
                <w:rtl w:val="0"/>
              </w:rPr>
              <w:t xml:space="preserve"> </w:t>
            </w:r>
          </w:p>
          <w:p w:rsidR="00000000" w:rsidDel="00000000" w:rsidP="00000000" w:rsidRDefault="00000000" w:rsidRPr="00000000" w14:paraId="00000095">
            <w:pPr>
              <w:spacing w:after="0" w:line="240" w:lineRule="auto"/>
              <w:rPr>
                <w:sz w:val="22"/>
                <w:szCs w:val="22"/>
              </w:rPr>
            </w:pPr>
            <w:r w:rsidDel="00000000" w:rsidR="00000000" w:rsidRPr="00000000">
              <w:rPr>
                <w:sz w:val="22"/>
                <w:szCs w:val="22"/>
                <w:rtl w:val="0"/>
              </w:rPr>
              <w:t xml:space="preserve">1140-1 Nisipuri supralitorale cu sau fără depozite detritice cu uscare rapidă</w:t>
            </w:r>
          </w:p>
          <w:p w:rsidR="00000000" w:rsidDel="00000000" w:rsidP="00000000" w:rsidRDefault="00000000" w:rsidRPr="00000000" w14:paraId="00000096">
            <w:pPr>
              <w:spacing w:after="0" w:line="240" w:lineRule="auto"/>
              <w:rPr>
                <w:sz w:val="22"/>
                <w:szCs w:val="22"/>
              </w:rPr>
            </w:pPr>
            <w:r w:rsidDel="00000000" w:rsidR="00000000" w:rsidRPr="00000000">
              <w:rPr>
                <w:sz w:val="22"/>
                <w:szCs w:val="22"/>
                <w:rtl w:val="0"/>
              </w:rPr>
              <w:t xml:space="preserve">1140-2 Depozite detritice supralitorale cu uscare lenta</w:t>
            </w:r>
          </w:p>
          <w:p w:rsidR="00000000" w:rsidDel="00000000" w:rsidP="00000000" w:rsidRDefault="00000000" w:rsidRPr="00000000" w14:paraId="00000097">
            <w:pPr>
              <w:spacing w:after="0" w:line="240" w:lineRule="auto"/>
              <w:rPr>
                <w:sz w:val="22"/>
                <w:szCs w:val="22"/>
              </w:rPr>
            </w:pPr>
            <w:r w:rsidDel="00000000" w:rsidR="00000000" w:rsidRPr="00000000">
              <w:rPr>
                <w:sz w:val="22"/>
                <w:szCs w:val="22"/>
                <w:rtl w:val="0"/>
              </w:rPr>
              <w:t xml:space="preserve">1140-3 Nisipuri mediolitorale </w:t>
            </w:r>
          </w:p>
          <w:p w:rsidR="00000000" w:rsidDel="00000000" w:rsidP="00000000" w:rsidRDefault="00000000" w:rsidRPr="00000000" w14:paraId="00000098">
            <w:pPr>
              <w:spacing w:after="0" w:line="240" w:lineRule="auto"/>
              <w:rPr>
                <w:sz w:val="22"/>
                <w:szCs w:val="22"/>
              </w:rPr>
            </w:pPr>
            <w:r w:rsidDel="00000000" w:rsidR="00000000" w:rsidRPr="00000000">
              <w:rPr>
                <w:sz w:val="22"/>
                <w:szCs w:val="22"/>
                <w:rtl w:val="0"/>
              </w:rPr>
              <w:t xml:space="preserve">1140-4 Acumulari detritice mediolitorale</w:t>
            </w:r>
          </w:p>
          <w:p w:rsidR="00000000" w:rsidDel="00000000" w:rsidP="00000000" w:rsidRDefault="00000000" w:rsidRPr="00000000" w14:paraId="00000099">
            <w:pPr>
              <w:spacing w:after="0" w:line="240" w:lineRule="auto"/>
              <w:rPr>
                <w:sz w:val="22"/>
                <w:szCs w:val="22"/>
              </w:rPr>
            </w:pPr>
            <w:r w:rsidDel="00000000" w:rsidR="00000000" w:rsidRPr="00000000">
              <w:rPr>
                <w:sz w:val="22"/>
                <w:szCs w:val="22"/>
                <w:rtl w:val="0"/>
              </w:rPr>
              <w:t xml:space="preserve">1170-10 Mâluri argiloase dure infralitorale cu </w:t>
            </w:r>
            <w:r w:rsidDel="00000000" w:rsidR="00000000" w:rsidRPr="00000000">
              <w:rPr>
                <w:i w:val="1"/>
                <w:iCs w:val="1"/>
                <w:sz w:val="22"/>
                <w:szCs w:val="22"/>
                <w:rtl w:val="0"/>
              </w:rPr>
              <w:t xml:space="preserve">Pholadidae</w:t>
            </w:r>
            <w:r w:rsidDel="00000000" w:rsidR="00000000" w:rsidRPr="00000000">
              <w:rPr>
                <w:sz w:val="22"/>
                <w:szCs w:val="22"/>
                <w:rtl w:val="0"/>
              </w:rPr>
              <w:t xml:space="preserve"> </w:t>
            </w:r>
          </w:p>
          <w:p w:rsidR="00000000" w:rsidDel="00000000" w:rsidP="00000000" w:rsidRDefault="00000000" w:rsidRPr="00000000" w14:paraId="0000009A">
            <w:pPr>
              <w:spacing w:after="0" w:line="240" w:lineRule="auto"/>
              <w:rPr>
                <w:sz w:val="22"/>
                <w:szCs w:val="22"/>
              </w:rPr>
            </w:pPr>
            <w:r w:rsidDel="00000000" w:rsidR="00000000" w:rsidRPr="00000000">
              <w:rPr>
                <w:sz w:val="22"/>
                <w:szCs w:val="22"/>
                <w:rtl w:val="0"/>
              </w:rPr>
              <w:t xml:space="preserve">1170-2 Recifi biogenici cu </w:t>
            </w:r>
            <w:r w:rsidDel="00000000" w:rsidR="00000000" w:rsidRPr="00000000">
              <w:rPr>
                <w:i w:val="1"/>
                <w:iCs w:val="1"/>
                <w:sz w:val="22"/>
                <w:szCs w:val="22"/>
                <w:rtl w:val="0"/>
              </w:rPr>
              <w:t xml:space="preserve">Mytilus galloprovincialis</w:t>
            </w:r>
            <w:r w:rsidDel="00000000" w:rsidR="00000000" w:rsidRPr="00000000">
              <w:rPr>
                <w:sz w:val="22"/>
                <w:szCs w:val="22"/>
                <w:rtl w:val="0"/>
              </w:rPr>
              <w:t xml:space="preserve"> </w:t>
            </w:r>
          </w:p>
          <w:p w:rsidR="00000000" w:rsidDel="00000000" w:rsidP="00000000" w:rsidRDefault="00000000" w:rsidRPr="00000000" w14:paraId="0000009B">
            <w:pPr>
              <w:spacing w:after="0" w:line="240" w:lineRule="auto"/>
              <w:rPr>
                <w:sz w:val="22"/>
                <w:szCs w:val="22"/>
              </w:rPr>
            </w:pPr>
            <w:r w:rsidDel="00000000" w:rsidR="00000000" w:rsidRPr="00000000">
              <w:rPr>
                <w:sz w:val="22"/>
                <w:szCs w:val="22"/>
                <w:rtl w:val="0"/>
              </w:rPr>
              <w:t xml:space="preserve">1170-4 Aglomerari de stanci si bolovani </w:t>
            </w:r>
          </w:p>
          <w:p w:rsidR="00000000" w:rsidDel="00000000" w:rsidP="00000000" w:rsidRDefault="00000000" w:rsidRPr="00000000" w14:paraId="0000009C">
            <w:pPr>
              <w:spacing w:after="0" w:line="240" w:lineRule="auto"/>
              <w:rPr>
                <w:sz w:val="22"/>
                <w:szCs w:val="22"/>
              </w:rPr>
            </w:pPr>
            <w:r w:rsidDel="00000000" w:rsidR="00000000" w:rsidRPr="00000000">
              <w:rPr>
                <w:sz w:val="22"/>
                <w:szCs w:val="22"/>
                <w:rtl w:val="0"/>
              </w:rPr>
              <w:t xml:space="preserve">1170-5 Stanca supralitorala </w:t>
            </w:r>
          </w:p>
          <w:p w:rsidR="00000000" w:rsidDel="00000000" w:rsidP="00000000" w:rsidRDefault="00000000" w:rsidRPr="00000000" w14:paraId="0000009D">
            <w:pPr>
              <w:spacing w:after="0" w:line="240" w:lineRule="auto"/>
              <w:rPr>
                <w:sz w:val="22"/>
                <w:szCs w:val="22"/>
              </w:rPr>
            </w:pPr>
            <w:r w:rsidDel="00000000" w:rsidR="00000000" w:rsidRPr="00000000">
              <w:rPr>
                <w:sz w:val="22"/>
                <w:szCs w:val="22"/>
                <w:rtl w:val="0"/>
              </w:rPr>
              <w:t xml:space="preserve">1170-6 Stanca mediolitorala superioara </w:t>
            </w:r>
          </w:p>
          <w:p w:rsidR="00000000" w:rsidDel="00000000" w:rsidP="00000000" w:rsidRDefault="00000000" w:rsidRPr="00000000" w14:paraId="0000009E">
            <w:pPr>
              <w:spacing w:after="0" w:line="240" w:lineRule="auto"/>
              <w:rPr>
                <w:sz w:val="22"/>
                <w:szCs w:val="22"/>
              </w:rPr>
            </w:pPr>
            <w:r w:rsidDel="00000000" w:rsidR="00000000" w:rsidRPr="00000000">
              <w:rPr>
                <w:sz w:val="22"/>
                <w:szCs w:val="22"/>
                <w:rtl w:val="0"/>
              </w:rPr>
              <w:t xml:space="preserve">1170-7 Stanca mediolitorala inferioara </w:t>
            </w:r>
          </w:p>
          <w:p w:rsidR="00000000" w:rsidDel="00000000" w:rsidP="00000000" w:rsidRDefault="00000000" w:rsidRPr="00000000" w14:paraId="0000009F">
            <w:pPr>
              <w:spacing w:after="0" w:line="240" w:lineRule="auto"/>
              <w:rPr>
                <w:sz w:val="22"/>
                <w:szCs w:val="22"/>
              </w:rPr>
            </w:pPr>
            <w:r w:rsidDel="00000000" w:rsidR="00000000" w:rsidRPr="00000000">
              <w:rPr>
                <w:sz w:val="22"/>
                <w:szCs w:val="22"/>
                <w:rtl w:val="0"/>
              </w:rPr>
              <w:t xml:space="preserve">1170-8 Stâncă infralitorală cu alge fotofile </w:t>
            </w:r>
          </w:p>
          <w:p w:rsidR="00000000" w:rsidDel="00000000" w:rsidP="00000000" w:rsidRDefault="00000000" w:rsidRPr="00000000" w14:paraId="000000A0">
            <w:pPr>
              <w:spacing w:after="0" w:line="240" w:lineRule="auto"/>
              <w:rPr>
                <w:i w:val="1"/>
                <w:iCs w:val="1"/>
                <w:sz w:val="22"/>
                <w:szCs w:val="22"/>
              </w:rPr>
            </w:pPr>
            <w:r w:rsidDel="00000000" w:rsidR="00000000" w:rsidRPr="00000000">
              <w:rPr>
                <w:sz w:val="22"/>
                <w:szCs w:val="22"/>
                <w:rtl w:val="0"/>
              </w:rPr>
              <w:t xml:space="preserve">1170-9 Stâncă infralitorală cu </w:t>
            </w:r>
            <w:r w:rsidDel="00000000" w:rsidR="00000000" w:rsidRPr="00000000">
              <w:rPr>
                <w:i w:val="1"/>
                <w:iCs w:val="1"/>
                <w:sz w:val="22"/>
                <w:szCs w:val="22"/>
                <w:rtl w:val="0"/>
              </w:rPr>
              <w:t xml:space="preserve">Mytilus galloprovincialis </w:t>
            </w:r>
          </w:p>
          <w:p w:rsidR="00000000" w:rsidDel="00000000" w:rsidP="00000000" w:rsidRDefault="00000000" w:rsidRPr="00000000" w14:paraId="000000A1">
            <w:pPr>
              <w:spacing w:line="240" w:lineRule="auto"/>
              <w:rPr>
                <w:sz w:val="22"/>
                <w:szCs w:val="22"/>
              </w:rPr>
            </w:pPr>
            <w:r w:rsidDel="00000000" w:rsidR="00000000" w:rsidRPr="00000000">
              <w:rPr>
                <w:sz w:val="22"/>
                <w:szCs w:val="22"/>
                <w:rtl w:val="0"/>
              </w:rPr>
              <w:t xml:space="preserve">8330 Peșteri marine total sau parțial submerse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240" w:lineRule="auto"/>
              <w:rPr>
                <w:i w:val="1"/>
                <w:iCs w:val="1"/>
                <w:color w:val="000000"/>
                <w:sz w:val="22"/>
                <w:szCs w:val="22"/>
              </w:rPr>
            </w:pPr>
            <w:r w:rsidDel="00000000" w:rsidR="00000000" w:rsidRPr="00000000">
              <w:rPr>
                <w:i w:val="1"/>
                <w:iCs w:val="1"/>
                <w:color w:val="000000"/>
                <w:sz w:val="22"/>
                <w:szCs w:val="22"/>
                <w:rtl w:val="0"/>
              </w:rPr>
              <w:t xml:space="preserve">2488 Acipenser stellatus</w:t>
              <w:br w:type="textWrapping"/>
              <w:t xml:space="preserve">1101* Acipenser sturio</w:t>
            </w:r>
          </w:p>
          <w:p w:rsidR="00000000" w:rsidDel="00000000" w:rsidP="00000000" w:rsidRDefault="00000000" w:rsidRPr="00000000" w14:paraId="000000A4">
            <w:pPr>
              <w:spacing w:after="0" w:line="240" w:lineRule="auto"/>
              <w:rPr>
                <w:i w:val="1"/>
                <w:iCs w:val="1"/>
                <w:color w:val="000000"/>
                <w:sz w:val="22"/>
                <w:szCs w:val="22"/>
              </w:rPr>
            </w:pPr>
            <w:r w:rsidDel="00000000" w:rsidR="00000000" w:rsidRPr="00000000">
              <w:rPr>
                <w:i w:val="1"/>
                <w:iCs w:val="1"/>
                <w:color w:val="000000"/>
                <w:sz w:val="22"/>
                <w:szCs w:val="22"/>
                <w:rtl w:val="0"/>
              </w:rPr>
              <w:t xml:space="preserve">Squalus acanthias</w:t>
            </w:r>
          </w:p>
          <w:p w:rsidR="00000000" w:rsidDel="00000000" w:rsidP="00000000" w:rsidRDefault="00000000" w:rsidRPr="00000000" w14:paraId="000000A5">
            <w:pPr>
              <w:spacing w:after="0" w:line="240" w:lineRule="auto"/>
              <w:rPr>
                <w:i w:val="1"/>
                <w:iCs w:val="1"/>
                <w:color w:val="000000"/>
                <w:sz w:val="22"/>
                <w:szCs w:val="22"/>
              </w:rPr>
            </w:pPr>
            <w:r w:rsidDel="00000000" w:rsidR="00000000" w:rsidRPr="00000000">
              <w:rPr>
                <w:i w:val="1"/>
                <w:iCs w:val="1"/>
                <w:color w:val="000000"/>
                <w:sz w:val="22"/>
                <w:szCs w:val="22"/>
                <w:rtl w:val="0"/>
              </w:rPr>
              <w:t xml:space="preserve">Raja clavata</w:t>
            </w:r>
          </w:p>
          <w:p w:rsidR="00000000" w:rsidDel="00000000" w:rsidP="00000000" w:rsidRDefault="00000000" w:rsidRPr="00000000" w14:paraId="000000A6">
            <w:pPr>
              <w:spacing w:after="0" w:line="240" w:lineRule="auto"/>
              <w:rPr>
                <w:i w:val="1"/>
                <w:iCs w:val="1"/>
                <w:color w:val="000000"/>
                <w:sz w:val="22"/>
                <w:szCs w:val="22"/>
              </w:rPr>
            </w:pPr>
            <w:r w:rsidDel="00000000" w:rsidR="00000000" w:rsidRPr="00000000">
              <w:rPr>
                <w:i w:val="1"/>
                <w:iCs w:val="1"/>
                <w:color w:val="000000"/>
                <w:sz w:val="22"/>
                <w:szCs w:val="22"/>
                <w:rtl w:val="0"/>
              </w:rPr>
              <w:t xml:space="preserve">Dasyatis pastinaca</w:t>
            </w:r>
          </w:p>
          <w:p w:rsidR="00000000" w:rsidDel="00000000" w:rsidP="00000000" w:rsidRDefault="00000000" w:rsidRPr="00000000" w14:paraId="000000A7">
            <w:pPr>
              <w:spacing w:after="0" w:line="240" w:lineRule="auto"/>
              <w:rPr>
                <w:i w:val="1"/>
                <w:iCs w:val="1"/>
                <w:color w:val="000000"/>
                <w:sz w:val="22"/>
                <w:szCs w:val="22"/>
              </w:rPr>
            </w:pPr>
            <w:r w:rsidDel="00000000" w:rsidR="00000000" w:rsidRPr="00000000">
              <w:rPr>
                <w:i w:val="1"/>
                <w:iCs w:val="1"/>
                <w:color w:val="000000"/>
                <w:sz w:val="22"/>
                <w:szCs w:val="22"/>
                <w:rtl w:val="0"/>
              </w:rPr>
              <w:t xml:space="preserve">4127 Alosa tanaica</w:t>
              <w:br w:type="textWrapping"/>
              <w:t xml:space="preserve">4125 Alosa immaculata</w:t>
            </w:r>
          </w:p>
          <w:p w:rsidR="00000000" w:rsidDel="00000000" w:rsidP="00000000" w:rsidRDefault="00000000" w:rsidRPr="00000000" w14:paraId="000000A8">
            <w:pPr>
              <w:spacing w:after="0" w:line="240" w:lineRule="auto"/>
              <w:rPr>
                <w:i w:val="1"/>
                <w:iCs w:val="1"/>
                <w:color w:val="000000"/>
                <w:sz w:val="22"/>
                <w:szCs w:val="22"/>
              </w:rPr>
            </w:pPr>
            <w:r w:rsidDel="00000000" w:rsidR="00000000" w:rsidRPr="00000000">
              <w:rPr>
                <w:i w:val="1"/>
                <w:iCs w:val="1"/>
                <w:color w:val="000000"/>
                <w:sz w:val="22"/>
                <w:szCs w:val="22"/>
                <w:rtl w:val="0"/>
              </w:rPr>
              <w:t xml:space="preserve">Anguilla anguilla</w:t>
            </w:r>
          </w:p>
          <w:p w:rsidR="00000000" w:rsidDel="00000000" w:rsidP="00000000" w:rsidRDefault="00000000" w:rsidRPr="00000000" w14:paraId="000000A9">
            <w:pPr>
              <w:spacing w:after="0" w:line="240" w:lineRule="auto"/>
              <w:rPr>
                <w:i w:val="1"/>
                <w:iCs w:val="1"/>
                <w:color w:val="000000"/>
                <w:sz w:val="22"/>
                <w:szCs w:val="22"/>
              </w:rPr>
            </w:pPr>
            <w:r w:rsidDel="00000000" w:rsidR="00000000" w:rsidRPr="00000000">
              <w:rPr>
                <w:i w:val="1"/>
                <w:iCs w:val="1"/>
                <w:color w:val="000000"/>
                <w:sz w:val="22"/>
                <w:szCs w:val="22"/>
                <w:rtl w:val="0"/>
              </w:rPr>
              <w:t xml:space="preserve">Salmo labrax</w:t>
            </w:r>
          </w:p>
          <w:p w:rsidR="00000000" w:rsidDel="00000000" w:rsidP="00000000" w:rsidRDefault="00000000" w:rsidRPr="00000000" w14:paraId="000000AA">
            <w:pPr>
              <w:spacing w:after="0" w:line="240" w:lineRule="auto"/>
              <w:rPr>
                <w:i w:val="1"/>
                <w:iCs w:val="1"/>
                <w:color w:val="000000"/>
                <w:sz w:val="22"/>
                <w:szCs w:val="22"/>
              </w:rPr>
            </w:pPr>
            <w:r w:rsidDel="00000000" w:rsidR="00000000" w:rsidRPr="00000000">
              <w:rPr>
                <w:i w:val="1"/>
                <w:iCs w:val="1"/>
                <w:color w:val="000000"/>
                <w:sz w:val="22"/>
                <w:szCs w:val="22"/>
                <w:rtl w:val="0"/>
              </w:rPr>
              <w:t xml:space="preserve">Hippocampus guttulatus</w:t>
            </w:r>
          </w:p>
          <w:p w:rsidR="00000000" w:rsidDel="00000000" w:rsidP="00000000" w:rsidRDefault="00000000" w:rsidRPr="00000000" w14:paraId="000000AB">
            <w:pPr>
              <w:spacing w:after="0" w:line="240" w:lineRule="auto"/>
              <w:rPr>
                <w:i w:val="1"/>
                <w:iCs w:val="1"/>
                <w:color w:val="000000"/>
                <w:sz w:val="22"/>
                <w:szCs w:val="22"/>
              </w:rPr>
            </w:pPr>
            <w:r w:rsidDel="00000000" w:rsidR="00000000" w:rsidRPr="00000000">
              <w:rPr>
                <w:i w:val="1"/>
                <w:iCs w:val="1"/>
                <w:color w:val="000000"/>
                <w:sz w:val="22"/>
                <w:szCs w:val="22"/>
                <w:rtl w:val="0"/>
              </w:rPr>
              <w:t xml:space="preserve">Syngnathus spp.</w:t>
            </w:r>
          </w:p>
          <w:p w:rsidR="00000000" w:rsidDel="00000000" w:rsidP="00000000" w:rsidRDefault="00000000" w:rsidRPr="00000000" w14:paraId="000000AC">
            <w:pPr>
              <w:spacing w:after="0" w:line="240" w:lineRule="auto"/>
              <w:rPr>
                <w:i w:val="1"/>
                <w:iCs w:val="1"/>
                <w:color w:val="000000"/>
                <w:sz w:val="22"/>
                <w:szCs w:val="22"/>
              </w:rPr>
            </w:pPr>
            <w:r w:rsidDel="00000000" w:rsidR="00000000" w:rsidRPr="00000000">
              <w:rPr>
                <w:rtl w:val="0"/>
              </w:rPr>
            </w:r>
          </w:p>
          <w:p w:rsidR="00000000" w:rsidDel="00000000" w:rsidP="00000000" w:rsidRDefault="00000000" w:rsidRPr="00000000" w14:paraId="000000AD">
            <w:pPr>
              <w:spacing w:after="0" w:line="240" w:lineRule="auto"/>
              <w:rPr>
                <w:i w:val="1"/>
                <w:iCs w:val="1"/>
                <w:color w:val="000000"/>
                <w:sz w:val="22"/>
                <w:szCs w:val="22"/>
              </w:rPr>
            </w:pPr>
            <w:r w:rsidDel="00000000" w:rsidR="00000000" w:rsidRPr="00000000">
              <w:rPr>
                <w:i w:val="1"/>
                <w:iCs w:val="1"/>
                <w:color w:val="000000"/>
                <w:sz w:val="22"/>
                <w:szCs w:val="22"/>
                <w:rtl w:val="0"/>
              </w:rPr>
              <w:t xml:space="preserve">1350 Delphinus delphis ponticus</w:t>
              <w:br w:type="textWrapping"/>
              <w:t xml:space="preserve">1351 Phocoena phocoena relicta</w:t>
              <w:br w:type="textWrapping"/>
              <w:t xml:space="preserve">1349 Tursiops truncatus ponticus </w:t>
            </w:r>
          </w:p>
          <w:p w:rsidR="00000000" w:rsidDel="00000000" w:rsidP="00000000" w:rsidRDefault="00000000" w:rsidRPr="00000000" w14:paraId="000000AE">
            <w:pPr>
              <w:spacing w:after="0" w:line="240" w:lineRule="auto"/>
              <w:jc w:val="both"/>
              <w:rPr>
                <w:i w:val="1"/>
                <w:iCs w:val="1"/>
                <w:color w:val="000000"/>
                <w:sz w:val="22"/>
                <w:szCs w:val="22"/>
              </w:rPr>
            </w:pPr>
            <w:r w:rsidDel="00000000" w:rsidR="00000000" w:rsidRPr="00000000">
              <w:rPr>
                <w:rtl w:val="0"/>
              </w:rPr>
            </w:r>
          </w:p>
          <w:p w:rsidR="00000000" w:rsidDel="00000000" w:rsidP="00000000" w:rsidRDefault="00000000" w:rsidRPr="00000000" w14:paraId="000000AF">
            <w:pPr>
              <w:spacing w:after="0" w:line="240" w:lineRule="auto"/>
              <w:jc w:val="both"/>
              <w:rPr>
                <w:color w:val="000000"/>
                <w:sz w:val="22"/>
                <w:szCs w:val="22"/>
              </w:rPr>
            </w:pPr>
            <w:r w:rsidDel="00000000" w:rsidR="00000000" w:rsidRPr="00000000">
              <w:rPr>
                <w:i w:val="1"/>
                <w:iCs w:val="1"/>
                <w:color w:val="000000"/>
                <w:sz w:val="22"/>
                <w:szCs w:val="22"/>
                <w:rtl w:val="0"/>
              </w:rPr>
              <w:t xml:space="preserve">Gongolaria barbata</w:t>
            </w:r>
            <w:r w:rsidDel="00000000" w:rsidR="00000000" w:rsidRPr="00000000">
              <w:rPr>
                <w:rtl w:val="0"/>
              </w:rPr>
            </w:r>
          </w:p>
          <w:p w:rsidR="00000000" w:rsidDel="00000000" w:rsidP="00000000" w:rsidRDefault="00000000" w:rsidRPr="00000000" w14:paraId="000000B0">
            <w:pPr>
              <w:rPr>
                <w:i w:val="1"/>
                <w:iCs w:val="1"/>
                <w:color w:val="000000"/>
                <w:sz w:val="22"/>
                <w:szCs w:val="22"/>
              </w:rPr>
            </w:pPr>
            <w:r w:rsidDel="00000000" w:rsidR="00000000" w:rsidRPr="00000000">
              <w:rPr>
                <w:i w:val="1"/>
                <w:iCs w:val="1"/>
                <w:color w:val="000000"/>
                <w:sz w:val="22"/>
                <w:szCs w:val="22"/>
                <w:rtl w:val="0"/>
              </w:rPr>
              <w:t xml:space="preserve">Dasya baillouviana</w:t>
            </w:r>
          </w:p>
          <w:p w:rsidR="00000000" w:rsidDel="00000000" w:rsidP="00000000" w:rsidRDefault="00000000" w:rsidRPr="00000000" w14:paraId="000000B1">
            <w:pPr>
              <w:spacing w:after="0" w:line="240" w:lineRule="auto"/>
              <w:rPr>
                <w:i w:val="1"/>
                <w:iCs w:val="1"/>
                <w:color w:val="000000"/>
                <w:sz w:val="22"/>
                <w:szCs w:val="22"/>
              </w:rPr>
            </w:pPr>
            <w:r w:rsidDel="00000000" w:rsidR="00000000" w:rsidRPr="00000000">
              <w:rPr>
                <w:i w:val="1"/>
                <w:iCs w:val="1"/>
                <w:color w:val="000000"/>
                <w:sz w:val="22"/>
                <w:szCs w:val="22"/>
                <w:rtl w:val="0"/>
              </w:rPr>
              <w:t xml:space="preserve">Pontella mediterranea</w:t>
            </w:r>
          </w:p>
          <w:p w:rsidR="00000000" w:rsidDel="00000000" w:rsidP="00000000" w:rsidRDefault="00000000" w:rsidRPr="00000000" w14:paraId="000000B2">
            <w:pPr>
              <w:spacing w:after="0" w:line="240" w:lineRule="auto"/>
              <w:rPr>
                <w:i w:val="1"/>
                <w:iCs w:val="1"/>
                <w:color w:val="000000"/>
                <w:sz w:val="22"/>
                <w:szCs w:val="22"/>
              </w:rPr>
            </w:pPr>
            <w:r w:rsidDel="00000000" w:rsidR="00000000" w:rsidRPr="00000000">
              <w:rPr>
                <w:i w:val="1"/>
                <w:iCs w:val="1"/>
                <w:color w:val="000000"/>
                <w:sz w:val="22"/>
                <w:szCs w:val="22"/>
                <w:rtl w:val="0"/>
              </w:rPr>
              <w:t xml:space="preserve">Arenicola marina </w:t>
            </w:r>
          </w:p>
          <w:p w:rsidR="00000000" w:rsidDel="00000000" w:rsidP="00000000" w:rsidRDefault="00000000" w:rsidRPr="00000000" w14:paraId="000000B3">
            <w:pPr>
              <w:spacing w:after="0" w:line="240" w:lineRule="auto"/>
              <w:rPr>
                <w:color w:val="000000"/>
                <w:sz w:val="22"/>
                <w:szCs w:val="22"/>
              </w:rPr>
            </w:pPr>
            <w:r w:rsidDel="00000000" w:rsidR="00000000" w:rsidRPr="00000000">
              <w:rPr>
                <w:i w:val="1"/>
                <w:iCs w:val="1"/>
                <w:color w:val="000000"/>
                <w:sz w:val="22"/>
                <w:szCs w:val="22"/>
                <w:rtl w:val="0"/>
              </w:rPr>
              <w:t xml:space="preserve">Carcinus aestuarii </w:t>
              <w:br w:type="textWrapping"/>
              <w:t xml:space="preserve">Clibanarius erythropus </w:t>
            </w:r>
            <w:r w:rsidDel="00000000" w:rsidR="00000000" w:rsidRPr="00000000">
              <w:rPr>
                <w:rtl w:val="0"/>
              </w:rPr>
            </w:r>
          </w:p>
          <w:p w:rsidR="00000000" w:rsidDel="00000000" w:rsidP="00000000" w:rsidRDefault="00000000" w:rsidRPr="00000000" w14:paraId="000000B4">
            <w:pPr>
              <w:spacing w:after="0" w:line="240" w:lineRule="auto"/>
              <w:rPr>
                <w:i w:val="1"/>
                <w:iCs w:val="1"/>
                <w:color w:val="000000"/>
                <w:sz w:val="22"/>
                <w:szCs w:val="22"/>
              </w:rPr>
            </w:pPr>
            <w:r w:rsidDel="00000000" w:rsidR="00000000" w:rsidRPr="00000000">
              <w:rPr>
                <w:i w:val="1"/>
                <w:iCs w:val="1"/>
                <w:color w:val="000000"/>
                <w:sz w:val="22"/>
                <w:szCs w:val="22"/>
                <w:rtl w:val="0"/>
              </w:rPr>
              <w:t xml:space="preserve">Gastrana fragilis</w:t>
            </w:r>
          </w:p>
          <w:p w:rsidR="00000000" w:rsidDel="00000000" w:rsidP="00000000" w:rsidRDefault="00000000" w:rsidRPr="00000000" w14:paraId="000000B5">
            <w:pPr>
              <w:spacing w:after="0" w:line="240" w:lineRule="auto"/>
              <w:rPr>
                <w:i w:val="1"/>
                <w:iCs w:val="1"/>
                <w:color w:val="000000"/>
                <w:sz w:val="22"/>
                <w:szCs w:val="22"/>
              </w:rPr>
            </w:pPr>
            <w:r w:rsidDel="00000000" w:rsidR="00000000" w:rsidRPr="00000000">
              <w:rPr>
                <w:i w:val="1"/>
                <w:iCs w:val="1"/>
                <w:color w:val="000000"/>
                <w:sz w:val="22"/>
                <w:szCs w:val="22"/>
                <w:rtl w:val="0"/>
              </w:rPr>
              <w:t xml:space="preserve">Steromphala divaricata</w:t>
            </w:r>
          </w:p>
          <w:p w:rsidR="00000000" w:rsidDel="00000000" w:rsidP="00000000" w:rsidRDefault="00000000" w:rsidRPr="00000000" w14:paraId="000000B6">
            <w:pPr>
              <w:spacing w:after="0" w:line="240" w:lineRule="auto"/>
              <w:rPr>
                <w:i w:val="1"/>
                <w:iCs w:val="1"/>
                <w:color w:val="000000"/>
                <w:sz w:val="22"/>
                <w:szCs w:val="22"/>
              </w:rPr>
            </w:pPr>
            <w:r w:rsidDel="00000000" w:rsidR="00000000" w:rsidRPr="00000000">
              <w:rPr>
                <w:i w:val="1"/>
                <w:iCs w:val="1"/>
                <w:color w:val="000000"/>
                <w:sz w:val="22"/>
                <w:szCs w:val="22"/>
                <w:rtl w:val="0"/>
              </w:rPr>
              <w:t xml:space="preserve">Gastrana fragilis </w:t>
              <w:br w:type="textWrapping"/>
              <w:t xml:space="preserve">Gilvossius candidus  </w:t>
            </w:r>
          </w:p>
          <w:p w:rsidR="00000000" w:rsidDel="00000000" w:rsidP="00000000" w:rsidRDefault="00000000" w:rsidRPr="00000000" w14:paraId="000000B7">
            <w:pPr>
              <w:spacing w:after="0" w:line="240" w:lineRule="auto"/>
              <w:rPr>
                <w:color w:val="000000"/>
                <w:sz w:val="22"/>
                <w:szCs w:val="22"/>
              </w:rPr>
            </w:pPr>
            <w:r w:rsidDel="00000000" w:rsidR="00000000" w:rsidRPr="00000000">
              <w:rPr>
                <w:i w:val="1"/>
                <w:iCs w:val="1"/>
                <w:color w:val="000000"/>
                <w:sz w:val="22"/>
                <w:szCs w:val="22"/>
                <w:rtl w:val="0"/>
              </w:rPr>
              <w:t xml:space="preserve">Irus irus </w:t>
              <w:br w:type="textWrapping"/>
              <w:t xml:space="preserve">Polybius navigator </w:t>
            </w:r>
            <w:r w:rsidDel="00000000" w:rsidR="00000000" w:rsidRPr="00000000">
              <w:rPr>
                <w:rtl w:val="0"/>
              </w:rPr>
            </w:r>
          </w:p>
          <w:p w:rsidR="00000000" w:rsidDel="00000000" w:rsidP="00000000" w:rsidRDefault="00000000" w:rsidRPr="00000000" w14:paraId="000000B8">
            <w:pPr>
              <w:spacing w:after="0" w:line="240" w:lineRule="auto"/>
              <w:rPr>
                <w:i w:val="1"/>
                <w:iCs w:val="1"/>
                <w:color w:val="000000"/>
                <w:sz w:val="22"/>
                <w:szCs w:val="22"/>
              </w:rPr>
            </w:pPr>
            <w:r w:rsidDel="00000000" w:rsidR="00000000" w:rsidRPr="00000000">
              <w:rPr>
                <w:i w:val="1"/>
                <w:iCs w:val="1"/>
                <w:color w:val="000000"/>
                <w:sz w:val="22"/>
                <w:szCs w:val="22"/>
                <w:rtl w:val="0"/>
              </w:rPr>
              <w:t xml:space="preserve">Loripes orbiculatus </w:t>
            </w:r>
          </w:p>
          <w:p w:rsidR="00000000" w:rsidDel="00000000" w:rsidP="00000000" w:rsidRDefault="00000000" w:rsidRPr="00000000" w14:paraId="000000B9">
            <w:pPr>
              <w:spacing w:after="0" w:line="240" w:lineRule="auto"/>
              <w:rPr>
                <w:i w:val="1"/>
                <w:iCs w:val="1"/>
                <w:color w:val="000000"/>
                <w:sz w:val="22"/>
                <w:szCs w:val="22"/>
              </w:rPr>
            </w:pPr>
            <w:r w:rsidDel="00000000" w:rsidR="00000000" w:rsidRPr="00000000">
              <w:rPr>
                <w:i w:val="1"/>
                <w:iCs w:val="1"/>
                <w:color w:val="000000"/>
                <w:sz w:val="22"/>
                <w:szCs w:val="22"/>
                <w:rtl w:val="0"/>
              </w:rPr>
              <w:t xml:space="preserve">Necallianassa truncata </w:t>
            </w:r>
          </w:p>
          <w:p w:rsidR="00000000" w:rsidDel="00000000" w:rsidP="00000000" w:rsidRDefault="00000000" w:rsidRPr="00000000" w14:paraId="000000BA">
            <w:pPr>
              <w:spacing w:after="0" w:line="240" w:lineRule="auto"/>
              <w:rPr>
                <w:i w:val="1"/>
                <w:iCs w:val="1"/>
                <w:color w:val="000000"/>
                <w:sz w:val="22"/>
                <w:szCs w:val="22"/>
              </w:rPr>
            </w:pPr>
            <w:r w:rsidDel="00000000" w:rsidR="00000000" w:rsidRPr="00000000">
              <w:rPr>
                <w:i w:val="1"/>
                <w:iCs w:val="1"/>
                <w:color w:val="000000"/>
                <w:sz w:val="22"/>
                <w:szCs w:val="22"/>
                <w:rtl w:val="0"/>
              </w:rPr>
              <w:t xml:space="preserve">Petricola lithophaga </w:t>
            </w:r>
          </w:p>
          <w:p w:rsidR="00000000" w:rsidDel="00000000" w:rsidP="00000000" w:rsidRDefault="00000000" w:rsidRPr="00000000" w14:paraId="000000BB">
            <w:pPr>
              <w:spacing w:after="0" w:line="240" w:lineRule="auto"/>
              <w:rPr>
                <w:i w:val="1"/>
                <w:iCs w:val="1"/>
                <w:color w:val="000000"/>
                <w:sz w:val="22"/>
                <w:szCs w:val="22"/>
              </w:rPr>
            </w:pPr>
            <w:r w:rsidDel="00000000" w:rsidR="00000000" w:rsidRPr="00000000">
              <w:rPr>
                <w:i w:val="1"/>
                <w:iCs w:val="1"/>
                <w:color w:val="000000"/>
                <w:sz w:val="22"/>
                <w:szCs w:val="22"/>
                <w:rtl w:val="0"/>
              </w:rPr>
              <w:t xml:space="preserve">Pholas dactylus </w:t>
            </w:r>
          </w:p>
          <w:p w:rsidR="00000000" w:rsidDel="00000000" w:rsidP="00000000" w:rsidRDefault="00000000" w:rsidRPr="00000000" w14:paraId="000000BC">
            <w:pPr>
              <w:spacing w:line="240" w:lineRule="auto"/>
              <w:rPr>
                <w:i w:val="1"/>
                <w:iCs w:val="1"/>
                <w:color w:val="000000"/>
                <w:sz w:val="22"/>
                <w:szCs w:val="22"/>
              </w:rPr>
            </w:pPr>
            <w:r w:rsidDel="00000000" w:rsidR="00000000" w:rsidRPr="00000000">
              <w:rPr>
                <w:i w:val="1"/>
                <w:iCs w:val="1"/>
                <w:color w:val="000000"/>
                <w:sz w:val="22"/>
                <w:szCs w:val="22"/>
                <w:rtl w:val="0"/>
              </w:rPr>
              <w:t xml:space="preserve">Solen marginatus </w:t>
              <w:br w:type="textWrapping"/>
              <w:t xml:space="preserve">Tricolia pullus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rPr>
                <w:sz w:val="22"/>
                <w:szCs w:val="22"/>
              </w:rPr>
            </w:pPr>
            <w:r w:rsidDel="00000000" w:rsidR="00000000" w:rsidRPr="00000000">
              <w:rPr>
                <w:sz w:val="22"/>
                <w:szCs w:val="22"/>
                <w:rtl w:val="0"/>
              </w:rPr>
              <w:t xml:space="preserve">Habitate marine de interes conservativ și habitat al populațiilor unor specii de pești (sturioni, Alosa) și cetacee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240" w:lineRule="auto"/>
              <w:rPr>
                <w:sz w:val="22"/>
                <w:szCs w:val="22"/>
              </w:rPr>
            </w:pPr>
            <w:r w:rsidDel="00000000" w:rsidR="00000000" w:rsidRPr="00000000">
              <w:rPr>
                <w:sz w:val="22"/>
                <w:szCs w:val="22"/>
                <w:rtl w:val="0"/>
              </w:rPr>
              <w:t xml:space="preserve">PF04 Dezvoltarea și întreținerea zonelor de plajă pentru turism și recreere</w:t>
            </w:r>
          </w:p>
          <w:p w:rsidR="00000000" w:rsidDel="00000000" w:rsidP="00000000" w:rsidRDefault="00000000" w:rsidRPr="00000000" w14:paraId="000000C1">
            <w:pPr>
              <w:spacing w:after="0" w:line="240" w:lineRule="auto"/>
              <w:rPr>
                <w:sz w:val="22"/>
                <w:szCs w:val="22"/>
              </w:rPr>
            </w:pPr>
            <w:r w:rsidDel="00000000" w:rsidR="00000000" w:rsidRPr="00000000">
              <w:rPr>
                <w:sz w:val="22"/>
                <w:szCs w:val="22"/>
                <w:rtl w:val="0"/>
              </w:rPr>
              <w:t xml:space="preserve">PF15 Modificarea condițiilor de coastă, estuar și litoral pentru zonele construite</w:t>
            </w:r>
          </w:p>
          <w:p w:rsidR="00000000" w:rsidDel="00000000" w:rsidP="00000000" w:rsidRDefault="00000000" w:rsidRPr="00000000" w14:paraId="000000C2">
            <w:pPr>
              <w:rPr>
                <w:sz w:val="22"/>
                <w:szCs w:val="22"/>
              </w:rPr>
            </w:pPr>
            <w:r w:rsidDel="00000000" w:rsidR="00000000" w:rsidRPr="00000000">
              <w:rPr>
                <w:sz w:val="22"/>
                <w:szCs w:val="22"/>
                <w:rtl w:val="0"/>
              </w:rPr>
              <w:t xml:space="preserve">PI02 Alte specii exotice invazive (altele decât speciile vizate de Uniune)</w:t>
            </w:r>
          </w:p>
          <w:p w:rsidR="00000000" w:rsidDel="00000000" w:rsidP="00000000" w:rsidRDefault="00000000" w:rsidRPr="00000000" w14:paraId="000000C3">
            <w:pPr>
              <w:rPr>
                <w:sz w:val="22"/>
                <w:szCs w:val="22"/>
              </w:rPr>
            </w:pPr>
            <w:r w:rsidDel="00000000" w:rsidR="00000000" w:rsidRPr="00000000">
              <w:rPr>
                <w:sz w:val="22"/>
                <w:szCs w:val="22"/>
                <w:rtl w:val="0"/>
              </w:rPr>
              <w:t xml:space="preserve">PG01 Recoltarea de moluște și pescuitul care cauzează disturbarea și reducerea populațiilor anumitor specii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rPr>
                <w:sz w:val="22"/>
                <w:szCs w:val="22"/>
              </w:rPr>
            </w:pPr>
            <w:r w:rsidDel="00000000" w:rsidR="00000000" w:rsidRPr="00000000">
              <w:rPr>
                <w:sz w:val="22"/>
                <w:szCs w:val="22"/>
                <w:rtl w:val="0"/>
              </w:rPr>
              <w:t xml:space="preserve">Obiectiv de conservare:</w:t>
            </w:r>
            <w:r w:rsidDel="00000000" w:rsidR="00000000" w:rsidRPr="00000000">
              <w:rPr>
                <w:sz w:val="22"/>
                <w:szCs w:val="22"/>
                <w:rtl w:val="0"/>
              </w:rPr>
              <w:t xml:space="preserve"> Menținerea pe termen lung a integrității funcționale și structurale a ecosistemelor costiere și marine, atât a celor bentale cât și a celor pelagice, dându-se prioritate  arealelor în care sunt prezente habitate biogene cu biodiversitate specifică ridicată, constituite din câmpuri de alge macrofite (în special specia Gongolaria  barbata și de colonii bio-filtratoare de Mytilus galloprovincialis. </w:t>
            </w:r>
          </w:p>
          <w:p w:rsidR="00000000" w:rsidDel="00000000" w:rsidP="00000000" w:rsidRDefault="00000000" w:rsidRPr="00000000" w14:paraId="000000C6">
            <w:pPr>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0C7">
            <w:pPr>
              <w:rPr>
                <w:sz w:val="22"/>
                <w:szCs w:val="22"/>
              </w:rPr>
            </w:pPr>
            <w:r w:rsidDel="00000000" w:rsidR="00000000" w:rsidRPr="00000000">
              <w:rPr>
                <w:sz w:val="22"/>
                <w:szCs w:val="22"/>
                <w:rtl w:val="0"/>
              </w:rPr>
              <w:t xml:space="preserve">O1. Menținerea/restaurarea habitatelor biogene bentale (macroalge, bănci/colonii de bivalve) fără degradare structurală.</w:t>
            </w:r>
          </w:p>
          <w:p w:rsidR="00000000" w:rsidDel="00000000" w:rsidP="00000000" w:rsidRDefault="00000000" w:rsidRPr="00000000" w14:paraId="000000C8">
            <w:pPr>
              <w:rPr>
                <w:sz w:val="22"/>
                <w:szCs w:val="22"/>
              </w:rPr>
            </w:pPr>
            <w:r w:rsidDel="00000000" w:rsidR="00000000" w:rsidRPr="00000000">
              <w:rPr>
                <w:sz w:val="22"/>
                <w:szCs w:val="22"/>
                <w:rtl w:val="0"/>
              </w:rPr>
              <w:t xml:space="preserve">O2. Reducerea perturbării fizice a substratului în zonele sensibile (eliminarea uneltelor distructive).</w:t>
            </w:r>
          </w:p>
          <w:p w:rsidR="00000000" w:rsidDel="00000000" w:rsidP="00000000" w:rsidRDefault="00000000" w:rsidRPr="00000000" w14:paraId="000000C9">
            <w:pPr>
              <w:rPr>
                <w:sz w:val="22"/>
                <w:szCs w:val="22"/>
              </w:rPr>
            </w:pPr>
            <w:r w:rsidDel="00000000" w:rsidR="00000000" w:rsidRPr="00000000">
              <w:rPr>
                <w:sz w:val="22"/>
                <w:szCs w:val="22"/>
                <w:rtl w:val="0"/>
              </w:rPr>
              <w:t xml:space="preserve">O3. Controlul speciilor alogene invazive cu impact prin recoltare selectivă și măsuri țintite.</w:t>
            </w:r>
          </w:p>
          <w:p w:rsidR="00000000" w:rsidDel="00000000" w:rsidP="00000000" w:rsidRDefault="00000000" w:rsidRPr="00000000" w14:paraId="000000CA">
            <w:pPr>
              <w:rPr>
                <w:sz w:val="22"/>
                <w:szCs w:val="22"/>
              </w:rPr>
            </w:pPr>
            <w:r w:rsidDel="00000000" w:rsidR="00000000" w:rsidRPr="00000000">
              <w:rPr>
                <w:sz w:val="22"/>
                <w:szCs w:val="22"/>
                <w:rtl w:val="0"/>
              </w:rPr>
              <w:t xml:space="preserve">O4. Monitorizare, aplicare (control/enforcement) și management adaptiv</w:t>
            </w:r>
          </w:p>
          <w:p w:rsidR="00000000" w:rsidDel="00000000" w:rsidP="00000000" w:rsidRDefault="00000000" w:rsidRPr="00000000" w14:paraId="000000CB">
            <w:pPr>
              <w:rPr>
                <w:sz w:val="22"/>
                <w:szCs w:val="22"/>
              </w:rPr>
            </w:pPr>
            <w:r w:rsidDel="00000000" w:rsidR="00000000" w:rsidRPr="00000000">
              <w:rPr>
                <w:sz w:val="22"/>
                <w:szCs w:val="22"/>
                <w:rtl w:val="0"/>
              </w:rPr>
              <w:t xml:space="preserve">Măsurile de conservare vor urmări: </w:t>
            </w:r>
          </w:p>
          <w:p w:rsidR="00000000" w:rsidDel="00000000" w:rsidP="00000000" w:rsidRDefault="00000000" w:rsidRPr="00000000" w14:paraId="000000CC">
            <w:pPr>
              <w:rPr>
                <w:sz w:val="22"/>
                <w:szCs w:val="22"/>
              </w:rPr>
            </w:pPr>
            <w:r w:rsidDel="00000000" w:rsidR="00000000" w:rsidRPr="00000000">
              <w:rPr>
                <w:sz w:val="22"/>
                <w:szCs w:val="22"/>
                <w:rtl w:val="0"/>
              </w:rPr>
              <w:t xml:space="preserve">a) Restricționarea permanentă a tuturor activităților de pescuit care utilizează tehnici sau unelte cu efecte distructive pentru biocenozele bentale sau care determină capturarea accidentală a mamiferelor marine; </w:t>
            </w:r>
          </w:p>
          <w:p w:rsidR="00000000" w:rsidDel="00000000" w:rsidP="00000000" w:rsidRDefault="00000000" w:rsidRPr="00000000" w14:paraId="000000CD">
            <w:pPr>
              <w:rPr>
                <w:sz w:val="22"/>
                <w:szCs w:val="22"/>
              </w:rPr>
            </w:pPr>
            <w:r w:rsidDel="00000000" w:rsidR="00000000" w:rsidRPr="00000000">
              <w:rPr>
                <w:sz w:val="22"/>
                <w:szCs w:val="22"/>
                <w:rtl w:val="0"/>
              </w:rPr>
              <w:t xml:space="preserve">b) Vor fi permise activități de recoltare selectivă manuală sau cu rașcheta-dragă manuală a exemplarelor de Rapana venosa, specie alogenă, introdusă în anii 1970 și care acționează ca prădător asupra speciilor autohtone de bivalve, </w:t>
            </w:r>
          </w:p>
          <w:p w:rsidR="00000000" w:rsidDel="00000000" w:rsidP="00000000" w:rsidRDefault="00000000" w:rsidRPr="00000000" w14:paraId="000000CE">
            <w:pPr>
              <w:rPr>
                <w:sz w:val="22"/>
                <w:szCs w:val="22"/>
              </w:rPr>
            </w:pPr>
            <w:r w:rsidDel="00000000" w:rsidR="00000000" w:rsidRPr="00000000">
              <w:rPr>
                <w:sz w:val="22"/>
                <w:szCs w:val="22"/>
                <w:rtl w:val="0"/>
              </w:rPr>
              <w:t xml:space="preserve">c) Vor fi promovate intervenții de restaurare pasivă și activă a habitatelor bentale de interes conservativ, inclusiv prin instalarea unor structuri dure submerse de tipul recifilor artificiali, pentru a furniza suport de fixare pentru speciile autohtone de faună și floră epibiontă și reproducerea artificială și transplantare a speciei Gongolaria barbata.</w:t>
            </w:r>
          </w:p>
          <w:p w:rsidR="00000000" w:rsidDel="00000000" w:rsidP="00000000" w:rsidRDefault="00000000" w:rsidRPr="00000000" w14:paraId="000000CF">
            <w:pPr>
              <w:rPr>
                <w:sz w:val="22"/>
                <w:szCs w:val="22"/>
              </w:rPr>
            </w:pPr>
            <w:r w:rsidDel="00000000" w:rsidR="00000000" w:rsidRPr="00000000">
              <w:rPr>
                <w:sz w:val="22"/>
                <w:szCs w:val="22"/>
                <w:rtl w:val="0"/>
              </w:rPr>
              <w:t xml:space="preserve">d) Se implementează cartare și monitorizare periodică a habitatelor bentale (macroalge, bivalve) și a presiunilor (efort de pescuit, ancorare, turbiditate, zgomot).</w:t>
            </w:r>
          </w:p>
          <w:p w:rsidR="00000000" w:rsidDel="00000000" w:rsidP="00000000" w:rsidRDefault="00000000" w:rsidRPr="00000000" w14:paraId="000000D0">
            <w:pPr>
              <w:rPr>
                <w:sz w:val="22"/>
                <w:szCs w:val="22"/>
              </w:rPr>
            </w:pPr>
            <w:r w:rsidDel="00000000" w:rsidR="00000000" w:rsidRPr="00000000">
              <w:rPr>
                <w:sz w:val="22"/>
                <w:szCs w:val="22"/>
                <w:rtl w:val="0"/>
              </w:rPr>
              <w:t xml:space="preserve">e) Se stabilesc mecanisme de control și revizuire adaptivă a măsurilor, pe baza rezultatelor monitorizării.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rPr>
                <w:sz w:val="22"/>
                <w:szCs w:val="22"/>
              </w:rPr>
            </w:pPr>
            <w:r w:rsidDel="00000000" w:rsidR="00000000" w:rsidRPr="00000000">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0D3">
      <w:pPr>
        <w:rPr>
          <w:sz w:val="22"/>
          <w:szCs w:val="22"/>
        </w:rPr>
      </w:pPr>
      <w:r w:rsidDel="00000000" w:rsidR="00000000" w:rsidRPr="00000000">
        <w:rPr>
          <w:rtl w:val="0"/>
        </w:rPr>
      </w:r>
    </w:p>
    <w:p w:rsidR="00000000" w:rsidDel="00000000" w:rsidP="00000000" w:rsidRDefault="00000000" w:rsidRPr="00000000" w14:paraId="000000D4">
      <w:pPr>
        <w:rPr>
          <w:sz w:val="22"/>
          <w:szCs w:val="22"/>
        </w:rPr>
      </w:pPr>
      <w:r w:rsidDel="00000000" w:rsidR="00000000" w:rsidRPr="00000000">
        <w:rPr>
          <w:rtl w:val="0"/>
        </w:rPr>
      </w:r>
    </w:p>
    <w:p w:rsidR="00000000" w:rsidDel="00000000" w:rsidP="00000000" w:rsidRDefault="00000000" w:rsidRPr="00000000" w14:paraId="000000D5">
      <w:pPr>
        <w:rPr>
          <w:sz w:val="22"/>
          <w:szCs w:val="22"/>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D6">
      <w:pPr>
        <w:rPr>
          <w:sz w:val="22"/>
          <w:szCs w:val="22"/>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D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ZPB2</w:t>
      </w:r>
    </w:p>
    <w:p w:rsidR="00000000" w:rsidDel="00000000" w:rsidP="00000000" w:rsidRDefault="00000000" w:rsidRPr="00000000" w14:paraId="000000D8">
      <w:pPr>
        <w:rPr>
          <w:sz w:val="22"/>
          <w:szCs w:val="22"/>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D9">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1.193,56</w:t>
      </w:r>
    </w:p>
    <w:p w:rsidR="00000000" w:rsidDel="00000000" w:rsidP="00000000" w:rsidRDefault="00000000" w:rsidRPr="00000000" w14:paraId="000000DB">
      <w:pPr>
        <w:rPr>
          <w:sz w:val="22"/>
          <w:szCs w:val="22"/>
        </w:rPr>
      </w:pPr>
      <w:r w:rsidDel="00000000" w:rsidR="00000000" w:rsidRPr="00000000">
        <w:rPr>
          <w:rtl w:val="0"/>
        </w:rPr>
      </w:r>
    </w:p>
    <w:p w:rsidR="00000000" w:rsidDel="00000000" w:rsidP="00000000" w:rsidRDefault="00000000" w:rsidRPr="00000000" w14:paraId="000000DC">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 Rezervația științifică RONPA0362 Vama Veche - 2 Mai.</w:t>
      </w:r>
    </w:p>
    <w:p w:rsidR="00000000" w:rsidDel="00000000" w:rsidP="00000000" w:rsidRDefault="00000000" w:rsidRPr="00000000" w14:paraId="000000D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si completările ulterioare. </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 Ordinul ministrului mediului, apelor și pădurilor nr. 1530/2016 privind aprobarea Planului de management și a Regulamentului sitului Natura 2000 ROSCI0269 Vama Veche-2 Mai.</w:t>
      </w:r>
    </w:p>
    <w:p w:rsidR="00000000" w:rsidDel="00000000" w:rsidP="00000000" w:rsidRDefault="00000000" w:rsidRPr="00000000" w14:paraId="000000E0">
      <w:pPr>
        <w:rPr>
          <w:sz w:val="22"/>
          <w:szCs w:val="22"/>
        </w:rPr>
      </w:pPr>
      <w:r w:rsidDel="00000000" w:rsidR="00000000" w:rsidRPr="00000000">
        <w:rPr>
          <w:rtl w:val="0"/>
        </w:rPr>
      </w:r>
    </w:p>
    <w:p w:rsidR="00000000" w:rsidDel="00000000" w:rsidP="00000000" w:rsidRDefault="00000000" w:rsidRPr="00000000" w14:paraId="000000E1">
      <w:pPr>
        <w:rPr>
          <w:sz w:val="22"/>
          <w:szCs w:val="22"/>
        </w:rPr>
      </w:pPr>
      <w:r w:rsidDel="00000000" w:rsidR="00000000" w:rsidRPr="00000000">
        <w:rPr>
          <w:sz w:val="22"/>
          <w:szCs w:val="22"/>
          <w:rtl w:val="0"/>
        </w:rPr>
        <w:t xml:space="preserve">Informația ecologică</w:t>
      </w:r>
    </w:p>
    <w:tbl>
      <w:tblPr>
        <w:tblStyle w:val="Table9"/>
        <w:tblW w:w="9000.0" w:type="dxa"/>
        <w:jc w:val="left"/>
        <w:tblLayout w:type="fixed"/>
        <w:tblLook w:val="0400"/>
      </w:tblPr>
      <w:tblGrid>
        <w:gridCol w:w="3544"/>
        <w:gridCol w:w="5456"/>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rPr>
                <w:sz w:val="22"/>
                <w:szCs w:val="22"/>
              </w:rPr>
            </w:pPr>
            <w:r w:rsidDel="00000000" w:rsidR="00000000" w:rsidRPr="00000000">
              <w:rPr>
                <w:sz w:val="22"/>
                <w:szCs w:val="22"/>
                <w:rtl w:val="0"/>
              </w:rPr>
              <w:t xml:space="preserve">Habitate de interes comunitar sau conservativ conform Listei Roșii Europene a Habitatelor – EEA și IUCN, 2017 – Partea 1. Habitate marine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240" w:lineRule="auto"/>
              <w:rPr>
                <w:sz w:val="22"/>
                <w:szCs w:val="22"/>
              </w:rPr>
            </w:pPr>
            <w:r w:rsidDel="00000000" w:rsidR="00000000" w:rsidRPr="00000000">
              <w:rPr>
                <w:sz w:val="22"/>
                <w:szCs w:val="22"/>
                <w:rtl w:val="0"/>
              </w:rPr>
              <w:t xml:space="preserve">A5.35 Nisipuri mâloase pontice in zona circalitorala superioară</w:t>
            </w:r>
          </w:p>
          <w:p w:rsidR="00000000" w:rsidDel="00000000" w:rsidP="00000000" w:rsidRDefault="00000000" w:rsidRPr="00000000" w14:paraId="000000E6">
            <w:pPr>
              <w:spacing w:after="0" w:line="240" w:lineRule="auto"/>
              <w:rPr>
                <w:sz w:val="22"/>
                <w:szCs w:val="22"/>
              </w:rPr>
            </w:pPr>
            <w:r w:rsidDel="00000000" w:rsidR="00000000" w:rsidRPr="00000000">
              <w:rPr>
                <w:sz w:val="22"/>
                <w:szCs w:val="22"/>
                <w:rtl w:val="0"/>
              </w:rPr>
              <w:t xml:space="preserve">A5.36 Mâluri fine pontice in zona circalitorala superioară</w:t>
            </w:r>
          </w:p>
          <w:p w:rsidR="00000000" w:rsidDel="00000000" w:rsidP="00000000" w:rsidRDefault="00000000" w:rsidRPr="00000000" w14:paraId="000000E7">
            <w:pPr>
              <w:spacing w:after="0" w:line="240" w:lineRule="auto"/>
              <w:rPr>
                <w:sz w:val="22"/>
                <w:szCs w:val="22"/>
              </w:rPr>
            </w:pPr>
            <w:r w:rsidDel="00000000" w:rsidR="00000000" w:rsidRPr="00000000">
              <w:rPr>
                <w:sz w:val="22"/>
                <w:szCs w:val="22"/>
                <w:rtl w:val="0"/>
              </w:rPr>
              <w:t xml:space="preserve">A5.37 Mâluri pontice în zona circalitorala inferioară</w:t>
            </w:r>
          </w:p>
          <w:p w:rsidR="00000000" w:rsidDel="00000000" w:rsidP="00000000" w:rsidRDefault="00000000" w:rsidRPr="00000000" w14:paraId="000000E8">
            <w:pPr>
              <w:spacing w:after="0" w:line="240" w:lineRule="auto"/>
              <w:rPr>
                <w:sz w:val="22"/>
                <w:szCs w:val="22"/>
              </w:rPr>
            </w:pPr>
            <w:r w:rsidDel="00000000" w:rsidR="00000000" w:rsidRPr="00000000">
              <w:rPr>
                <w:rtl w:val="0"/>
              </w:rPr>
            </w:r>
          </w:p>
          <w:p w:rsidR="00000000" w:rsidDel="00000000" w:rsidP="00000000" w:rsidRDefault="00000000" w:rsidRPr="00000000" w14:paraId="000000E9">
            <w:pPr>
              <w:spacing w:after="0" w:line="240" w:lineRule="auto"/>
              <w:rPr>
                <w:sz w:val="22"/>
                <w:szCs w:val="22"/>
              </w:rPr>
            </w:pPr>
            <w:r w:rsidDel="00000000" w:rsidR="00000000" w:rsidRPr="00000000">
              <w:rPr>
                <w:sz w:val="22"/>
                <w:szCs w:val="22"/>
                <w:rtl w:val="0"/>
              </w:rPr>
              <w:t xml:space="preserve">1110-8 Maluri nisipoase și nisipuri maloase bioturbate de Upogebia </w:t>
            </w:r>
          </w:p>
          <w:p w:rsidR="00000000" w:rsidDel="00000000" w:rsidP="00000000" w:rsidRDefault="00000000" w:rsidRPr="00000000" w14:paraId="000000EA">
            <w:pPr>
              <w:spacing w:after="0" w:line="240" w:lineRule="auto"/>
              <w:rPr>
                <w:sz w:val="22"/>
                <w:szCs w:val="22"/>
              </w:rPr>
            </w:pPr>
            <w:r w:rsidDel="00000000" w:rsidR="00000000" w:rsidRPr="00000000">
              <w:rPr>
                <w:sz w:val="22"/>
                <w:szCs w:val="22"/>
                <w:rtl w:val="0"/>
              </w:rPr>
              <w:t xml:space="preserve">1170-2 Recifi biogenici cu Mytilus galloprovincialis </w:t>
            </w:r>
          </w:p>
          <w:p w:rsidR="00000000" w:rsidDel="00000000" w:rsidP="00000000" w:rsidRDefault="00000000" w:rsidRPr="00000000" w14:paraId="000000EB">
            <w:pPr>
              <w:spacing w:line="240" w:lineRule="auto"/>
              <w:rPr>
                <w:sz w:val="22"/>
                <w:szCs w:val="22"/>
              </w:rPr>
            </w:pPr>
            <w:r w:rsidDel="00000000" w:rsidR="00000000" w:rsidRPr="00000000">
              <w:rPr>
                <w:sz w:val="22"/>
                <w:szCs w:val="22"/>
                <w:rtl w:val="0"/>
              </w:rPr>
              <w:t xml:space="preserve">1170-4 Aglomerari de stanci si bolovani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spacing w:after="0" w:line="240" w:lineRule="auto"/>
              <w:rPr>
                <w:i w:val="1"/>
                <w:iCs w:val="1"/>
                <w:color w:val="000000"/>
                <w:sz w:val="22"/>
                <w:szCs w:val="22"/>
              </w:rPr>
            </w:pPr>
            <w:r w:rsidDel="00000000" w:rsidR="00000000" w:rsidRPr="00000000">
              <w:rPr>
                <w:i w:val="1"/>
                <w:iCs w:val="1"/>
                <w:color w:val="000000"/>
                <w:sz w:val="22"/>
                <w:szCs w:val="22"/>
                <w:rtl w:val="0"/>
              </w:rPr>
              <w:t xml:space="preserve">5040 Acipenser gueldenstaedtii</w:t>
              <w:br w:type="textWrapping"/>
              <w:t xml:space="preserve">2488 Acipenser stellatus</w:t>
              <w:br w:type="textWrapping"/>
              <w:t xml:space="preserve">1101* Acipenser sturio</w:t>
            </w:r>
          </w:p>
          <w:p w:rsidR="00000000" w:rsidDel="00000000" w:rsidP="00000000" w:rsidRDefault="00000000" w:rsidRPr="00000000" w14:paraId="000000EE">
            <w:pPr>
              <w:spacing w:after="0" w:line="240" w:lineRule="auto"/>
              <w:rPr>
                <w:i w:val="1"/>
                <w:iCs w:val="1"/>
                <w:color w:val="000000"/>
                <w:sz w:val="22"/>
                <w:szCs w:val="22"/>
              </w:rPr>
            </w:pPr>
            <w:r w:rsidDel="00000000" w:rsidR="00000000" w:rsidRPr="00000000">
              <w:rPr>
                <w:i w:val="1"/>
                <w:iCs w:val="1"/>
                <w:color w:val="000000"/>
                <w:sz w:val="22"/>
                <w:szCs w:val="22"/>
                <w:rtl w:val="0"/>
              </w:rPr>
              <w:t xml:space="preserve">2489 Huso huso</w:t>
              <w:br w:type="textWrapping"/>
              <w:t xml:space="preserve">Squalus acanthias</w:t>
            </w:r>
          </w:p>
          <w:p w:rsidR="00000000" w:rsidDel="00000000" w:rsidP="00000000" w:rsidRDefault="00000000" w:rsidRPr="00000000" w14:paraId="000000EF">
            <w:pPr>
              <w:spacing w:after="0" w:line="240" w:lineRule="auto"/>
              <w:rPr>
                <w:i w:val="1"/>
                <w:iCs w:val="1"/>
                <w:color w:val="000000"/>
                <w:sz w:val="22"/>
                <w:szCs w:val="22"/>
              </w:rPr>
            </w:pPr>
            <w:r w:rsidDel="00000000" w:rsidR="00000000" w:rsidRPr="00000000">
              <w:rPr>
                <w:i w:val="1"/>
                <w:iCs w:val="1"/>
                <w:color w:val="000000"/>
                <w:sz w:val="22"/>
                <w:szCs w:val="22"/>
                <w:rtl w:val="0"/>
              </w:rPr>
              <w:t xml:space="preserve">Raja clavata</w:t>
            </w:r>
          </w:p>
          <w:p w:rsidR="00000000" w:rsidDel="00000000" w:rsidP="00000000" w:rsidRDefault="00000000" w:rsidRPr="00000000" w14:paraId="000000F0">
            <w:pPr>
              <w:spacing w:after="0" w:line="240" w:lineRule="auto"/>
              <w:rPr>
                <w:i w:val="1"/>
                <w:iCs w:val="1"/>
                <w:color w:val="000000"/>
                <w:sz w:val="22"/>
                <w:szCs w:val="22"/>
              </w:rPr>
            </w:pPr>
            <w:r w:rsidDel="00000000" w:rsidR="00000000" w:rsidRPr="00000000">
              <w:rPr>
                <w:i w:val="1"/>
                <w:iCs w:val="1"/>
                <w:color w:val="000000"/>
                <w:sz w:val="22"/>
                <w:szCs w:val="22"/>
                <w:rtl w:val="0"/>
              </w:rPr>
              <w:t xml:space="preserve">Dasyatis pastinaca</w:t>
            </w:r>
          </w:p>
          <w:p w:rsidR="00000000" w:rsidDel="00000000" w:rsidP="00000000" w:rsidRDefault="00000000" w:rsidRPr="00000000" w14:paraId="000000F1">
            <w:pPr>
              <w:spacing w:after="0" w:line="240" w:lineRule="auto"/>
              <w:rPr>
                <w:i w:val="1"/>
                <w:iCs w:val="1"/>
                <w:color w:val="000000"/>
                <w:sz w:val="22"/>
                <w:szCs w:val="22"/>
              </w:rPr>
            </w:pPr>
            <w:r w:rsidDel="00000000" w:rsidR="00000000" w:rsidRPr="00000000">
              <w:rPr>
                <w:i w:val="1"/>
                <w:iCs w:val="1"/>
                <w:color w:val="000000"/>
                <w:sz w:val="22"/>
                <w:szCs w:val="22"/>
                <w:rtl w:val="0"/>
              </w:rPr>
              <w:t xml:space="preserve">4127 Alosa tanaica</w:t>
              <w:br w:type="textWrapping"/>
              <w:t xml:space="preserve">4125 Alosa immaculata</w:t>
            </w:r>
          </w:p>
          <w:p w:rsidR="00000000" w:rsidDel="00000000" w:rsidP="00000000" w:rsidRDefault="00000000" w:rsidRPr="00000000" w14:paraId="000000F2">
            <w:pPr>
              <w:spacing w:after="0" w:line="240" w:lineRule="auto"/>
              <w:rPr>
                <w:i w:val="1"/>
                <w:iCs w:val="1"/>
                <w:color w:val="000000"/>
                <w:sz w:val="22"/>
                <w:szCs w:val="22"/>
              </w:rPr>
            </w:pPr>
            <w:r w:rsidDel="00000000" w:rsidR="00000000" w:rsidRPr="00000000">
              <w:rPr>
                <w:i w:val="1"/>
                <w:iCs w:val="1"/>
                <w:color w:val="000000"/>
                <w:sz w:val="22"/>
                <w:szCs w:val="22"/>
                <w:rtl w:val="0"/>
              </w:rPr>
              <w:t xml:space="preserve">Anguilla anguilla</w:t>
            </w:r>
          </w:p>
          <w:p w:rsidR="00000000" w:rsidDel="00000000" w:rsidP="00000000" w:rsidRDefault="00000000" w:rsidRPr="00000000" w14:paraId="000000F3">
            <w:pPr>
              <w:spacing w:after="0" w:line="240" w:lineRule="auto"/>
              <w:rPr>
                <w:i w:val="1"/>
                <w:iCs w:val="1"/>
                <w:color w:val="000000"/>
                <w:sz w:val="22"/>
                <w:szCs w:val="22"/>
              </w:rPr>
            </w:pPr>
            <w:r w:rsidDel="00000000" w:rsidR="00000000" w:rsidRPr="00000000">
              <w:rPr>
                <w:i w:val="1"/>
                <w:iCs w:val="1"/>
                <w:color w:val="000000"/>
                <w:sz w:val="22"/>
                <w:szCs w:val="22"/>
                <w:rtl w:val="0"/>
              </w:rPr>
              <w:t xml:space="preserve">Salmo labrax</w:t>
            </w:r>
          </w:p>
          <w:p w:rsidR="00000000" w:rsidDel="00000000" w:rsidP="00000000" w:rsidRDefault="00000000" w:rsidRPr="00000000" w14:paraId="000000F4">
            <w:pPr>
              <w:spacing w:after="0" w:line="240" w:lineRule="auto"/>
              <w:rPr>
                <w:i w:val="1"/>
                <w:iCs w:val="1"/>
                <w:color w:val="000000"/>
                <w:sz w:val="22"/>
                <w:szCs w:val="22"/>
              </w:rPr>
            </w:pPr>
            <w:r w:rsidDel="00000000" w:rsidR="00000000" w:rsidRPr="00000000">
              <w:rPr>
                <w:rtl w:val="0"/>
              </w:rPr>
            </w:r>
          </w:p>
          <w:p w:rsidR="00000000" w:rsidDel="00000000" w:rsidP="00000000" w:rsidRDefault="00000000" w:rsidRPr="00000000" w14:paraId="000000F5">
            <w:pPr>
              <w:spacing w:line="240" w:lineRule="auto"/>
              <w:rPr>
                <w:i w:val="1"/>
                <w:iCs w:val="1"/>
                <w:sz w:val="22"/>
                <w:szCs w:val="22"/>
              </w:rPr>
            </w:pPr>
            <w:r w:rsidDel="00000000" w:rsidR="00000000" w:rsidRPr="00000000">
              <w:rPr>
                <w:i w:val="1"/>
                <w:iCs w:val="1"/>
                <w:color w:val="000000"/>
                <w:sz w:val="22"/>
                <w:szCs w:val="22"/>
                <w:rtl w:val="0"/>
              </w:rPr>
              <w:t xml:space="preserve">1350 Delphinus delphis ponticus</w:t>
              <w:br w:type="textWrapping"/>
              <w:t xml:space="preserve">1351 Phocoena phocoena relicta</w:t>
              <w:br w:type="textWrapping"/>
              <w:t xml:space="preserve">1349 Tursiops truncatus ponticus</w:t>
            </w:r>
            <w:r w:rsidDel="00000000" w:rsidR="00000000" w:rsidRPr="00000000">
              <w:rPr>
                <w:i w:val="1"/>
                <w:iCs w:val="1"/>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rPr>
                <w:sz w:val="22"/>
                <w:szCs w:val="22"/>
              </w:rPr>
            </w:pPr>
            <w:r w:rsidDel="00000000" w:rsidR="00000000" w:rsidRPr="00000000">
              <w:rPr>
                <w:sz w:val="22"/>
                <w:szCs w:val="22"/>
                <w:rtl w:val="0"/>
              </w:rPr>
              <w:t xml:space="preserve">Habitate marine de interes conservativ și habitat al populațiilor unor specii de pești (sturioni, Alosa) și cetacee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rPr>
                <w:sz w:val="22"/>
                <w:szCs w:val="22"/>
              </w:rPr>
            </w:pPr>
            <w:r w:rsidDel="00000000" w:rsidR="00000000" w:rsidRPr="00000000">
              <w:rPr>
                <w:sz w:val="22"/>
                <w:szCs w:val="22"/>
                <w:rtl w:val="0"/>
              </w:rPr>
              <w:t xml:space="preserve">PI02 Alte specii exotice invazive (altele decât speciile vizate de Uniune)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A">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B">
            <w:pPr>
              <w:rPr>
                <w:sz w:val="22"/>
                <w:szCs w:val="22"/>
              </w:rPr>
            </w:pPr>
            <w:r w:rsidDel="00000000" w:rsidR="00000000" w:rsidRPr="00000000">
              <w:rPr>
                <w:sz w:val="22"/>
                <w:szCs w:val="22"/>
                <w:rtl w:val="0"/>
              </w:rPr>
              <w:t xml:space="preserve">Obiectiv de conservare: Menținerea pe termen lung a integrității funcționale și structurale a ecosistemelor costiere și marine, atât a celor bentale cât și a celor pelagice, dându-se prioritate  arealelor în care sunt prezente habitate biogene cu biodiversitate specifică ridicată, constituite din câmpuri de alge macrofite și de colonii bio-filtratoare de Mytilus galloprovincialis. </w:t>
            </w:r>
          </w:p>
          <w:p w:rsidR="00000000" w:rsidDel="00000000" w:rsidP="00000000" w:rsidRDefault="00000000" w:rsidRPr="00000000" w14:paraId="000000FC">
            <w:pPr>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0FD">
            <w:pPr>
              <w:rPr>
                <w:sz w:val="22"/>
                <w:szCs w:val="22"/>
              </w:rPr>
            </w:pPr>
            <w:r w:rsidDel="00000000" w:rsidR="00000000" w:rsidRPr="00000000">
              <w:rPr>
                <w:sz w:val="22"/>
                <w:szCs w:val="22"/>
                <w:rtl w:val="0"/>
              </w:rPr>
              <w:t xml:space="preserve">O1. Menținerea/restaurarea habitatelor biogene bentale (macroalge, bănci/colonii de bivalve) fără degradare structurală.</w:t>
            </w:r>
          </w:p>
          <w:p w:rsidR="00000000" w:rsidDel="00000000" w:rsidP="00000000" w:rsidRDefault="00000000" w:rsidRPr="00000000" w14:paraId="000000FE">
            <w:pPr>
              <w:rPr>
                <w:sz w:val="22"/>
                <w:szCs w:val="22"/>
              </w:rPr>
            </w:pPr>
            <w:r w:rsidDel="00000000" w:rsidR="00000000" w:rsidRPr="00000000">
              <w:rPr>
                <w:sz w:val="22"/>
                <w:szCs w:val="22"/>
                <w:rtl w:val="0"/>
              </w:rPr>
              <w:t xml:space="preserve">O2. Reducerea perturbării fizice a substratului în zonele sensibile (eliminarea uneltelor distructive).</w:t>
            </w:r>
          </w:p>
          <w:p w:rsidR="00000000" w:rsidDel="00000000" w:rsidP="00000000" w:rsidRDefault="00000000" w:rsidRPr="00000000" w14:paraId="000000FF">
            <w:pPr>
              <w:rPr>
                <w:sz w:val="22"/>
                <w:szCs w:val="22"/>
              </w:rPr>
            </w:pPr>
            <w:r w:rsidDel="00000000" w:rsidR="00000000" w:rsidRPr="00000000">
              <w:rPr>
                <w:sz w:val="22"/>
                <w:szCs w:val="22"/>
                <w:rtl w:val="0"/>
              </w:rPr>
              <w:t xml:space="preserve">O3. Controlul speciilor alogene invazive cu impact prin recoltare selectivă și măsuri țintite.</w:t>
            </w:r>
          </w:p>
          <w:p w:rsidR="00000000" w:rsidDel="00000000" w:rsidP="00000000" w:rsidRDefault="00000000" w:rsidRPr="00000000" w14:paraId="00000100">
            <w:pPr>
              <w:rPr>
                <w:sz w:val="22"/>
                <w:szCs w:val="22"/>
              </w:rPr>
            </w:pPr>
            <w:r w:rsidDel="00000000" w:rsidR="00000000" w:rsidRPr="00000000">
              <w:rPr>
                <w:sz w:val="22"/>
                <w:szCs w:val="22"/>
                <w:rtl w:val="0"/>
              </w:rPr>
              <w:t xml:space="preserve">O4. Monitorizare, aplicare (control/enforcement) și management adaptiv</w:t>
            </w:r>
          </w:p>
          <w:p w:rsidR="00000000" w:rsidDel="00000000" w:rsidP="00000000" w:rsidRDefault="00000000" w:rsidRPr="00000000" w14:paraId="00000101">
            <w:pPr>
              <w:rPr>
                <w:sz w:val="22"/>
                <w:szCs w:val="22"/>
              </w:rPr>
            </w:pPr>
            <w:r w:rsidDel="00000000" w:rsidR="00000000" w:rsidRPr="00000000">
              <w:rPr>
                <w:sz w:val="22"/>
                <w:szCs w:val="22"/>
                <w:rtl w:val="0"/>
              </w:rPr>
              <w:t xml:space="preserve">Măsurile de conservare vor urmări: </w:t>
            </w:r>
          </w:p>
          <w:p w:rsidR="00000000" w:rsidDel="00000000" w:rsidP="00000000" w:rsidRDefault="00000000" w:rsidRPr="00000000" w14:paraId="00000102">
            <w:pPr>
              <w:rPr>
                <w:sz w:val="22"/>
                <w:szCs w:val="22"/>
              </w:rPr>
            </w:pPr>
            <w:r w:rsidDel="00000000" w:rsidR="00000000" w:rsidRPr="00000000">
              <w:rPr>
                <w:sz w:val="22"/>
                <w:szCs w:val="22"/>
                <w:rtl w:val="0"/>
              </w:rPr>
              <w:t xml:space="preserve">a) restricționarea permanentă a tuturor activităților care implică unelte și tehnici de pescuit distructive pentru biocenozele bentale (de exemplu traulare de fund cu panouri, beam-traul, etc), în conformitate cu normele politicii comune UE în domeniul pescuitului, în vederea refacerii stocurilor de pești și de crustacee exploatate în scopuri comerciale</w:t>
            </w:r>
          </w:p>
          <w:p w:rsidR="00000000" w:rsidDel="00000000" w:rsidP="00000000" w:rsidRDefault="00000000" w:rsidRPr="00000000" w14:paraId="00000103">
            <w:pPr>
              <w:rPr>
                <w:sz w:val="22"/>
                <w:szCs w:val="22"/>
              </w:rPr>
            </w:pPr>
            <w:r w:rsidDel="00000000" w:rsidR="00000000" w:rsidRPr="00000000">
              <w:rPr>
                <w:sz w:val="22"/>
                <w:szCs w:val="22"/>
                <w:rtl w:val="0"/>
              </w:rPr>
              <w:t xml:space="preserve">b) restricționarea permanentă a tuturor activităților de pescuit care conduc la o incidență crescută a capturării accidentale a mamiferelor marine, </w:t>
            </w:r>
          </w:p>
          <w:p w:rsidR="00000000" w:rsidDel="00000000" w:rsidP="00000000" w:rsidRDefault="00000000" w:rsidRPr="00000000" w14:paraId="00000104">
            <w:pPr>
              <w:rPr>
                <w:sz w:val="22"/>
                <w:szCs w:val="22"/>
              </w:rPr>
            </w:pPr>
            <w:r w:rsidDel="00000000" w:rsidR="00000000" w:rsidRPr="00000000">
              <w:rPr>
                <w:sz w:val="22"/>
                <w:szCs w:val="22"/>
                <w:rtl w:val="0"/>
              </w:rPr>
              <w:t xml:space="preserve">c) vor fi permise activități de recoltare selectivă manuală sau cu rașcheta-dragă manuală a exemplarelor de Rapana venosa, specie alogenă, introdusă în anii 1970 și care acționează ca prădător asupra speciilor autohtone de bivalve, </w:t>
            </w:r>
          </w:p>
          <w:p w:rsidR="00000000" w:rsidDel="00000000" w:rsidP="00000000" w:rsidRDefault="00000000" w:rsidRPr="00000000" w14:paraId="00000105">
            <w:pPr>
              <w:rPr>
                <w:sz w:val="22"/>
                <w:szCs w:val="22"/>
              </w:rPr>
            </w:pPr>
            <w:r w:rsidDel="00000000" w:rsidR="00000000" w:rsidRPr="00000000">
              <w:rPr>
                <w:sz w:val="22"/>
                <w:szCs w:val="22"/>
                <w:rtl w:val="0"/>
              </w:rPr>
              <w:t xml:space="preserve">d) vor fi permise operațiuni de restaurare pasivă și activă a habitatelor bentale de interes conservativ, inclusiv prin instalarea unor structuri dure submerse de tipul recifilor artificiali, pentru a furniza suport de fixare pentru speciile autohtone de faună și floră epibiontă</w:t>
            </w:r>
          </w:p>
          <w:p w:rsidR="00000000" w:rsidDel="00000000" w:rsidP="00000000" w:rsidRDefault="00000000" w:rsidRPr="00000000" w14:paraId="00000106">
            <w:pPr>
              <w:rPr>
                <w:sz w:val="22"/>
                <w:szCs w:val="22"/>
              </w:rPr>
            </w:pPr>
            <w:r w:rsidDel="00000000" w:rsidR="00000000" w:rsidRPr="00000000">
              <w:rPr>
                <w:sz w:val="22"/>
                <w:szCs w:val="22"/>
                <w:rtl w:val="0"/>
              </w:rPr>
              <w:t xml:space="preserve">d) Se implementează cartare și monitorizare periodică a habitatelor bentale (macroalge, bivalve) și a presiunilor (efort de pescuit, ancorare, turbiditate, zgomot).</w:t>
            </w:r>
          </w:p>
          <w:p w:rsidR="00000000" w:rsidDel="00000000" w:rsidP="00000000" w:rsidRDefault="00000000" w:rsidRPr="00000000" w14:paraId="00000107">
            <w:pPr>
              <w:rPr>
                <w:sz w:val="22"/>
                <w:szCs w:val="22"/>
              </w:rPr>
            </w:pPr>
            <w:r w:rsidDel="00000000" w:rsidR="00000000" w:rsidRPr="00000000">
              <w:rPr>
                <w:sz w:val="22"/>
                <w:szCs w:val="22"/>
                <w:rtl w:val="0"/>
              </w:rPr>
              <w:t xml:space="preserve">e) Se stabilesc mecanisme de control și revizuire adaptivă a măsurilor, pe baza rezultatelor monitorizării.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8">
            <w:pPr>
              <w:rPr>
                <w:sz w:val="22"/>
                <w:szCs w:val="22"/>
              </w:rPr>
            </w:pPr>
            <w:r w:rsidDel="00000000" w:rsidR="00000000" w:rsidRPr="00000000">
              <w:rPr>
                <w:sz w:val="22"/>
                <w:szCs w:val="22"/>
                <w:rtl w:val="0"/>
              </w:rPr>
              <w:t xml:space="preserve">Tipul de proprietate (Opțional)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9">
            <w:pPr>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10A">
      <w:pPr>
        <w:rPr>
          <w:sz w:val="22"/>
          <w:szCs w:val="22"/>
        </w:rPr>
      </w:pPr>
      <w:r w:rsidDel="00000000" w:rsidR="00000000" w:rsidRPr="00000000">
        <w:rPr>
          <w:rtl w:val="0"/>
        </w:rPr>
      </w:r>
    </w:p>
    <w:p w:rsidR="00000000" w:rsidDel="00000000" w:rsidP="00000000" w:rsidRDefault="00000000" w:rsidRPr="00000000" w14:paraId="0000010B">
      <w:pP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10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Raport Starea Mediului Marin 2005 – Recherches marines/ Cercetari marine INCDM, 2006, Nr. 36: 2-22.</w:t>
      </w:r>
    </w:p>
    <w:p w:rsidR="00000000" w:rsidDel="00000000" w:rsidP="00000000" w:rsidRDefault="00000000" w:rsidRPr="00000000" w14:paraId="0000010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Simion N., Alexandru S. Bologa A.S., Tudorii A., Cociasu A., Diaconeasa D., Malciu V., Oros A., Piescu V., Coatu V., Stoica E., Boicenco L., Iordan M., Timofte F., Abaza V., Zaharia T., Micu D., Staicu I., Mateescu R. 2007 - Raport privind starea mediului marin şi costier în anul 2007 - Recherches marines/ Cercetari marine INCDM, Nr. 37: 1-47.</w:t>
      </w:r>
    </w:p>
    <w:p w:rsidR="00000000" w:rsidDel="00000000" w:rsidP="00000000" w:rsidRDefault="00000000" w:rsidRPr="00000000" w14:paraId="0000010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Nicolaev S., Bologa A.S., Diaconeasa D., Malciu V., Lazăr L., Vasiliu F., Boicenco L., Timofte F., Dumitrache C., Oros A., Piescu V., Coatu V., Stoica E., Abaza V., Micu D., Zaharia T., Maximov V., mateescu R., Alexandrov L., 2009 - Raport privind starea mediului marin şi costier în anul 2008 - Recherches marines/ Cercetari marine INCDM, Nr. 38: 1-37.</w:t>
      </w:r>
    </w:p>
    <w:p w:rsidR="00000000" w:rsidDel="00000000" w:rsidP="00000000" w:rsidRDefault="00000000" w:rsidRPr="00000000" w14:paraId="0000010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Nicolaev S., Bologa A.S., Lazăr Luminiţa, Vasiliu D., Oros Andra, Ţigănuş Daniela, Coatu Valentina, Stoica Elena, Micu D., Niţă V., Zaharia Tania, Diaconeasa D., Malciu V., Boicenco Laura, Timofte F., Dumitrescu Oana, Dumitrache Camelia, Abaza Valeria, Maximov V., Ispas-Sava Cătălina, Alexandrov Laura, Mateescu R., 2010 - Report on the state of marine and coastal environment in 2009, Recherches Marines/ Cercetari Marine INCDM, Nr. 39: 7-72.</w:t>
      </w:r>
    </w:p>
    <w:p w:rsidR="00000000" w:rsidDel="00000000" w:rsidP="00000000" w:rsidRDefault="00000000" w:rsidRPr="00000000" w14:paraId="0000011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Nicolaev S., Zaharia Tania, Lazăr Luminiţa, Vasiliu D., Oros Andra, Ţigănuş Daniela, Stoica Elena, Micu D., Niţă V., Diaconeasa D., Malciu V., Boicenco Laura, Timofte F., Dumitrescu Oana, Dumitrache Camelia, Maximov V., Ispas Cătălina, Alexandrov Laura, Spinu Alina, Mateescu R., 2011 - Raport privind starea mediului marin şi costier în anul 2010 - Recherches marines/ Cercetari marine INCDM, Nr. 41: 3-63.</w:t>
      </w:r>
    </w:p>
    <w:p w:rsidR="00000000" w:rsidDel="00000000" w:rsidP="00000000" w:rsidRDefault="00000000" w:rsidRPr="00000000" w14:paraId="0000011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Nicolaev S., Zaharia Tania, Lazăr Luminiţa, Boicenco Laura, Oros Andra, Ţigănuş Daniela, Stoica Elena, Micu D., Niţă V., Diaconeasa D., Malciu V., Timofte F., Tabarcea Cristina, Dumitrescu Oana, Dumitrache Camelia, Maximov V., Ispas Cătălina, Alexandrov Laura, Spinu Alina, Mateescu R., 2012 - Raport privind starea mediului marin şi costier în anul 2011 - Recherches marines/ Cercetari marine INCDM, Nr. 42: 1-65.</w:t>
      </w:r>
    </w:p>
    <w:p w:rsidR="00000000" w:rsidDel="00000000" w:rsidP="00000000" w:rsidRDefault="00000000" w:rsidRPr="00000000" w14:paraId="0000011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Alexandrov L., L. Boicenco, V. Coatu, D. Diaconeasa, C. Dumitrache, O. Dumitrescu, M. Golumbeanu, L. Lazăr, V. Malciu, R. Mateescu, V. Maximov, D. Micu, E. Mihailov, M. Nenciu, S. Nicolaev, V. Niță, A. Oros, A. Spînu, E. Stoica, C. Tabarcea, F. Timofte, D. Țigănuș, T. Zaharia 2013 - Report on the state of marine and coastal environment in 2012, Recherches Marines/ Cercetari Marine INCDM, Nr. 43: 5-138</w:t>
      </w:r>
    </w:p>
    <w:p w:rsidR="00000000" w:rsidDel="00000000" w:rsidP="00000000" w:rsidRDefault="00000000" w:rsidRPr="00000000" w14:paraId="0000011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Alexandrov Laura, Boicenco Laura, Coatu Valentina, Diaconeasa D., Dumitrache Camelia, Golumbeanu Mariana, Lazăr Luminiţa, Malciu V., Marin O., Mateescu R., Maximov V., Micu D., Mihailov E., Nenciu Magda, Nicolaev S., Niţă V., Oros Andra, Patrascu V., Spinu Alina, Stoica Elena, Tabarcea Cristina, Timofte F., Ţigănuş Daniela, Zaharia Tania, 2014 - Report on the state of marine and coastal environment in 2013, Recherches Marines/ Cercetari Marine INCDM, Nr. 44: 5-135.</w:t>
      </w:r>
    </w:p>
    <w:p w:rsidR="00000000" w:rsidDel="00000000" w:rsidP="00000000" w:rsidRDefault="00000000" w:rsidRPr="00000000" w14:paraId="0000011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Alexandrov L.,  Bișinicu E., Boicenco L., Coatu V., Culcea O., Diaconeasa D., Dumitrache C., Filimon A., Golumbeanu M., Lazăr L., Malciu V., Marin O., Mateescu R., Maximov V., Micu D., Mihailov E., Nenciu M., Nicolaev S., Niță V., Oros A., Pătrașcu V., Spînu A., Stoica E., Timofte F., Țigănuș D., T. Zaharia Tania, 2015 - Report on the state of marine and coastal environment in 2014, Recherches Marines/ Cercetari Marine INCDM, Nr. 45: 4-148.</w:t>
      </w:r>
    </w:p>
    <w:p w:rsidR="00000000" w:rsidDel="00000000" w:rsidP="00000000" w:rsidRDefault="00000000" w:rsidRPr="00000000" w14:paraId="0000011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Alexandrov L.,  Bișinicu E., Boicenco L., Coatu V., Culcea O., Diaconeasa D., Dumitrache C., Filimon A., Golumbeanu M., Lazăr L., Malciu V., Marin O., Mateescu R., Maximov V., Micu D., Mihailov E., Nenciu M., Nicolaev S., Niță V., Oros A., Pătrașcu V., Spînu A., Stoica E., Timofte F., Țigănuș D., T. Zaharia Tania, 2016 - Report on the state of marine and coastal environment in 2015, Recherches Marines/ Cercetari Marine INCDM, Nr. 46bis: 32-136.</w:t>
      </w:r>
    </w:p>
    <w:p w:rsidR="00000000" w:rsidDel="00000000" w:rsidP="00000000" w:rsidRDefault="00000000" w:rsidRPr="00000000" w14:paraId="0000011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rtl w:val="0"/>
        </w:rPr>
      </w:r>
    </w:p>
    <w:p w:rsidR="00000000" w:rsidDel="00000000" w:rsidP="00000000" w:rsidRDefault="00000000" w:rsidRPr="00000000" w14:paraId="0000011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Nicolae, Carmen Georgeta, Niţă V., Ungureanu, Gh. V, Lazăr V., Zaharia, Tania, Micu, D., Cristea, V. 2016. Atlasul habitatelor şi speciilor din arii marine protejate (SCI) din Romania, Editura Nouă </w:t>
      </w:r>
    </w:p>
    <w:p w:rsidR="00000000" w:rsidDel="00000000" w:rsidP="00000000" w:rsidRDefault="00000000" w:rsidRPr="00000000" w14:paraId="0000011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Abaza V., Boicenco L., Bologa A.S., Dumitrache C., Moldoveanu M., Sburlea Al., Staicu I., Timofte F., 2006 – Biodiversity structure from the Romanian Marine Area. Recherches marines/ Cercetari marine INCDM, Nr. 36: 15-29.[sunt propuse cateva specii pentru Black Sea Red Data Book]</w:t>
      </w:r>
    </w:p>
    <w:p w:rsidR="00000000" w:rsidDel="00000000" w:rsidP="00000000" w:rsidRDefault="00000000" w:rsidRPr="00000000" w14:paraId="0000011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Abaza V., Godeanu S.P., 2008 - Present state of shallow water macrozoobenthos from marine reserve 2 Mai Vama Veche, Recherches marines/ Cercetari marine INCDM, Nr. 38: 101-117</w:t>
      </w:r>
    </w:p>
    <w:p w:rsidR="00000000" w:rsidDel="00000000" w:rsidP="00000000" w:rsidRDefault="00000000" w:rsidRPr="00000000" w14:paraId="0000011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Antipa Gr., 1941 – Marea Neagră, Vol I Oceanografi, Bionomia si Biologie generală a Mării Negre, Imprimeria natională, Bucuresti, 313 pp.</w:t>
      </w:r>
    </w:p>
    <w:p w:rsidR="00000000" w:rsidDel="00000000" w:rsidP="00000000" w:rsidRDefault="00000000" w:rsidRPr="00000000" w14:paraId="0000011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Băcescu M., 1967 – Decapoda, in Fauna RSR, Crustacea Vol. IV, fasc 9, 351 pp, Ed. Academiei, Bucuresti.</w:t>
      </w:r>
    </w:p>
    <w:p w:rsidR="00000000" w:rsidDel="00000000" w:rsidP="00000000" w:rsidRDefault="00000000" w:rsidRPr="00000000" w14:paraId="0000011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Băcescu M. Gomoiu M.-T, Dumitrescu E.,1968 - Quelques considerations sur la dinamique des organismes de la zone mediolittoral sableaux en Mer Noire. Rapp. Comm. Int. Mer Medit, 10, 2, 117-119.</w:t>
      </w:r>
    </w:p>
    <w:p w:rsidR="00000000" w:rsidDel="00000000" w:rsidP="00000000" w:rsidRDefault="00000000" w:rsidRPr="00000000" w14:paraId="0000011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Băcescu M., 1940 – Les Mysidacees des eaux roumaines. Ann. Sci. Univ. Jassy, 26 (2): 453-804.</w:t>
      </w:r>
    </w:p>
    <w:p w:rsidR="00000000" w:rsidDel="00000000" w:rsidP="00000000" w:rsidRDefault="00000000" w:rsidRPr="00000000" w14:paraId="0000011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Băcescu M., 1960 – Cercetari fizico-chimice si biologice romînesti la Marea Neagră, efectuate in perioada 1954-1959. Hidrobiologie, 3: 17-46.</w:t>
      </w:r>
    </w:p>
    <w:p w:rsidR="00000000" w:rsidDel="00000000" w:rsidP="00000000" w:rsidRDefault="00000000" w:rsidRPr="00000000" w14:paraId="0000011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Băcescu M., Dumitrescu Elena, Marcus A., Paladian G., Mayer R., 1963 – Donees quantitative sur la faune petricole de la Mer Noire a Agigea (secteur roumain) dans les conditions speciales de l’annee 1961. Trav. Mus. Hist. Nat. Gr.Antipa 4.</w:t>
      </w:r>
    </w:p>
    <w:p w:rsidR="00000000" w:rsidDel="00000000" w:rsidP="00000000" w:rsidRDefault="00000000" w:rsidRPr="00000000" w14:paraId="0000012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Băcescu M., Gomoiu M.-T., Bodeanu N., Petran Adriana, 1965 – Studii asupra variatiei vietii marine in zona litoralaă nisipoasă de la Constanta, Ecologie Marina, Vol. I: 7-138, Ed. Academiei, Bucuresti.</w:t>
      </w:r>
    </w:p>
    <w:p w:rsidR="00000000" w:rsidDel="00000000" w:rsidP="00000000" w:rsidRDefault="00000000" w:rsidRPr="00000000" w14:paraId="0000012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Băcescu M., Gomoiu M.-T., Petran Adriana, Dumitrescu Elena, 1966 – Elements for characterization of the sedimentary mid-littoral area of the Black Sea. Second International Oceanology Congress, Abstract of papers, Moscova, 1966.</w:t>
      </w:r>
    </w:p>
    <w:p w:rsidR="00000000" w:rsidDel="00000000" w:rsidP="00000000" w:rsidRDefault="00000000" w:rsidRPr="00000000" w14:paraId="0000012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Băcescu M., Gomoiu M.-T., Bodeanu N., Petran Adriana, Muller G.J., Chirilă V. 1967 – Dinamica populatiilor animale si vegetale din zona nisipurilor fine de la nord de Constanta in conditiile anilor 1962-1965. Ecologie Marina, Vol. II: 7-167, Ed. Academiei, Bucuresti.</w:t>
      </w:r>
    </w:p>
    <w:p w:rsidR="00000000" w:rsidDel="00000000" w:rsidP="00000000" w:rsidRDefault="00000000" w:rsidRPr="00000000" w14:paraId="0000012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Băcescu M., Müller G.I., Gomoiu M.T., 1971 – Ecologie Marina Vol. IV, Ed. Academiei.</w:t>
      </w:r>
    </w:p>
    <w:p w:rsidR="00000000" w:rsidDel="00000000" w:rsidP="00000000" w:rsidRDefault="00000000" w:rsidRPr="00000000" w14:paraId="0000012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Băcescu M., Müller G.J., Skolka H., Petran Adriana, Elian V., Gomoiu M.-T., Bodeanu N., Stănescu S., 1965 – Cercetări de ecologie marină in sectorul predeltaic in conditiile anilor 1960-1961. Ecologie Marina, Vol I, 185 – 344</w:t>
      </w:r>
    </w:p>
    <w:p w:rsidR="00000000" w:rsidDel="00000000" w:rsidP="00000000" w:rsidRDefault="00000000" w:rsidRPr="00000000" w14:paraId="0000012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Black Sea Red Data Book (http://www.grid.unep.ch/bsein/redbook/index.htm); DUMONT H. J. (Editor), 1999 - Black Sea Red Data Book. Published by the United Nations Office for Project Services” 413 pp. </w:t>
      </w:r>
    </w:p>
    <w:p w:rsidR="00000000" w:rsidDel="00000000" w:rsidP="00000000" w:rsidRDefault="00000000" w:rsidRPr="00000000" w14:paraId="0000012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Borcea I., 1926 – Note sur les moules et sur le facies ou biocoenoses a moules de la region littorale roumaine de la Mer Noire. Ann. Sci. Univ. Jassy, 14: 129-139.</w:t>
      </w:r>
    </w:p>
    <w:p w:rsidR="00000000" w:rsidDel="00000000" w:rsidP="00000000" w:rsidRDefault="00000000" w:rsidRPr="00000000" w14:paraId="0000012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Borcea I., 1928 – Nouvelles observations sur la faune cotiere du littorale roumain de la Mer Noire. Ann. Sci. Univ. Jassy, 15: 286-298.</w:t>
      </w:r>
    </w:p>
    <w:p w:rsidR="00000000" w:rsidDel="00000000" w:rsidP="00000000" w:rsidRDefault="00000000" w:rsidRPr="00000000" w14:paraId="0000012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Borcea I., 1931 – Action du froid et du gel sur la faune littorale de la Mer Noire. Ann. Sci. Univ. Jassy, 16: 751-759.</w:t>
      </w:r>
    </w:p>
    <w:p w:rsidR="00000000" w:rsidDel="00000000" w:rsidP="00000000" w:rsidRDefault="00000000" w:rsidRPr="00000000" w14:paraId="0000012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Borcea I., 1931 – Nouvelles contributions a létude de la faune benthonique dans la Mer Noire pres du littoral Roumain. Ann. Sci. Univ. Jassy, 16, 3-4: 655-750.</w:t>
      </w:r>
    </w:p>
    <w:p w:rsidR="00000000" w:rsidDel="00000000" w:rsidP="00000000" w:rsidRDefault="00000000" w:rsidRPr="00000000" w14:paraId="0000012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Borcea I., 1931 – Quelques considerations sur la faune de la mer Noire en face du littoral Roumain. Archivo Zoologico Italiano, Vol XVI, Atti Dell’XI Congresso Internazionale di Zoologia, Padova, 1930: 654 – 660.</w:t>
      </w:r>
    </w:p>
    <w:p w:rsidR="00000000" w:rsidDel="00000000" w:rsidP="00000000" w:rsidRDefault="00000000" w:rsidRPr="00000000" w14:paraId="0000012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Borcea I., 1934 – Addendas aux communications anterieures: 1) Nouvelles contributions al’etude de la faune benthonique dans la Mer Noire, pres du littoral roumain. Ann. Sci. Univ. Jassy, 19: 398-401.</w:t>
      </w:r>
    </w:p>
    <w:p w:rsidR="00000000" w:rsidDel="00000000" w:rsidP="00000000" w:rsidRDefault="00000000" w:rsidRPr="00000000" w14:paraId="0000012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Borcea I., 1934 – Liste des animaux marins recoltees jusqu’a presentdans la region de la Station d’Agigea (Mer Noire). Ann. Sci. Univ. Jassy, 19: 402-407.</w:t>
      </w:r>
    </w:p>
    <w:p w:rsidR="00000000" w:rsidDel="00000000" w:rsidP="00000000" w:rsidRDefault="00000000" w:rsidRPr="00000000" w14:paraId="0000012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Braiko V.D., 1960 – Mşanki Cernogo moria. Tr. Sevast. Biol. St. 13: 128-154.</w:t>
      </w:r>
    </w:p>
    <w:p w:rsidR="00000000" w:rsidDel="00000000" w:rsidP="00000000" w:rsidRDefault="00000000" w:rsidRPr="00000000" w14:paraId="0000012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Braiko V.D., 1968 - Klass Mşanki – Bryozoa Ehrenberg, 1831, in Morduchay-Boltovskoy F.D., Opredeliteli fauna Cernogo i Azovskogo Morei, Vol. I. Akad. Nauk. SSSR, 437 pp.</w:t>
      </w:r>
    </w:p>
    <w:p w:rsidR="00000000" w:rsidDel="00000000" w:rsidP="00000000" w:rsidRDefault="00000000" w:rsidRPr="00000000" w14:paraId="0000012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Cărăuşu S., Dobreanu Ecaterina, Manolache C., 1955 – Amphipoda – brackish and freshwater forms / Amphipoda, forme salmastre si de apa dulce, in Fauna Romaniei, Crustacea, Vol. IV (4), Ed. Academiei, Bucuresti, 407 p. (in Romanian).</w:t>
      </w:r>
    </w:p>
    <w:p w:rsidR="00000000" w:rsidDel="00000000" w:rsidP="00000000" w:rsidRDefault="00000000" w:rsidRPr="00000000" w14:paraId="0000013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Cărăuşu S., 1943 – Amphipodes de Roumanie. I. Gammarides de type Caspien. Institut de Recherches Piscicoles de la Roumania, Monographia, Nr. 1/1943, 293 p (in French).</w:t>
      </w:r>
    </w:p>
    <w:p w:rsidR="00000000" w:rsidDel="00000000" w:rsidP="00000000" w:rsidRDefault="00000000" w:rsidRPr="00000000" w14:paraId="0000013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Cărăusu I., 1936 – Etude sur le Euxinia maeotica (Sow.). Ann. Sci. Univ. Jassy, 23: 133-156.</w:t>
      </w:r>
    </w:p>
    <w:p w:rsidR="00000000" w:rsidDel="00000000" w:rsidP="00000000" w:rsidRDefault="00000000" w:rsidRPr="00000000" w14:paraId="0000013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Czerniavsky V., 1880 (1879) - Spongiae littorales Pontis Euxini et maris Caspii. Continuatio. Bulletin de la Société Impériale des Naturalistes de Moscou. 54 (3): 88-128, 228-320, pls I-IV [In Russian].</w:t>
      </w:r>
    </w:p>
    <w:p w:rsidR="00000000" w:rsidDel="00000000" w:rsidP="00000000" w:rsidRDefault="00000000" w:rsidRPr="00000000" w14:paraId="0000013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Dumitrache Camelia, 1996-1997 – Present state of the zoobenthos from the Romanian Black Sea continental shelf. Cercetari Marine/Recherches marines IRCM 29-30:141-150, Constanta.</w:t>
      </w:r>
    </w:p>
    <w:p w:rsidR="00000000" w:rsidDel="00000000" w:rsidP="00000000" w:rsidRDefault="00000000" w:rsidRPr="00000000" w14:paraId="0000013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Dumitrache Camelia, Abaza Valeria, 2004 – The present state of benthic communities in Romanian coastal waters, Recherches marines/ Cercetari marine INCDM, Nr. 35: 61 - 75.</w:t>
      </w:r>
    </w:p>
    <w:p w:rsidR="00000000" w:rsidDel="00000000" w:rsidP="00000000" w:rsidRDefault="00000000" w:rsidRPr="00000000" w14:paraId="0000013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Dumitrache Camelia, Abaza Valeria, Mihnea R., Varga Lucia Ana, Gheorghe Luminita, 2008 – Establishing the ecological quality status using benthic invertebrates as bio-indicators in marine monitoring. Recherches marines/ Cercetari marine INCDM, Nr. 38: 119 - 135.</w:t>
      </w:r>
    </w:p>
    <w:p w:rsidR="00000000" w:rsidDel="00000000" w:rsidP="00000000" w:rsidRDefault="00000000" w:rsidRPr="00000000" w14:paraId="0000013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Dumitrescu Elena, 1957 – Contributii la studiul polichetelor din Marea Neagră, litoralul romanesc. Bul. St. Sect. Biol. Seria Zool., 9(2): 119-130.</w:t>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Gomoiu M.-T., 1963 – L’Analyse granulometrique des sables de quelques plages de la Mer Noire. Rapp. et Proc. Verb. de Reun. CIESMM 17(2):123-131.</w:t>
      </w:r>
    </w:p>
    <w:p w:rsidR="00000000" w:rsidDel="00000000" w:rsidP="00000000" w:rsidRDefault="00000000" w:rsidRPr="00000000" w14:paraId="0000013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Gomoiu M.-T., 1966 – Speciile de opistobranchiate din Marea Neagră, Hidrobiologie, 7: 141-147.</w:t>
      </w:r>
    </w:p>
    <w:p w:rsidR="00000000" w:rsidDel="00000000" w:rsidP="00000000" w:rsidRDefault="00000000" w:rsidRPr="00000000" w14:paraId="0000013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Gomoiu M.-T., 1981 – Some problems concerning actual ecological changes in the Black Sea, Recherches marines/ Cercetari marine IRCM, Nr. 14: 109 - 127.</w:t>
      </w:r>
    </w:p>
    <w:p w:rsidR="00000000" w:rsidDel="00000000" w:rsidP="00000000" w:rsidRDefault="00000000" w:rsidRPr="00000000" w14:paraId="0000013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Gomoiu M.-T., 1989 – Observations sur les mortalites des organismes marins sur le littoral roumain en ete 1989. Recherches marines/ Cercetari marine IRCM, Nr. 22: 263 - 270.</w:t>
      </w:r>
    </w:p>
    <w:p w:rsidR="00000000" w:rsidDel="00000000" w:rsidP="00000000" w:rsidRDefault="00000000" w:rsidRPr="00000000" w14:paraId="0000013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Gomoiu M.-T., Baltac  1968 – Sur le chimismedes eaux interstitielles des zones de sable situees entre la mer et les lacs littoraux. Trav. Mus. Hist. Nat. Gr.Antipa 8:311-320.</w:t>
      </w:r>
    </w:p>
    <w:p w:rsidR="00000000" w:rsidDel="00000000" w:rsidP="00000000" w:rsidRDefault="00000000" w:rsidRPr="00000000" w14:paraId="0000013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Gomoiu M.-T., Skolka M. 1998: Evaluation of marine and coastal biological diversity at the Romanian littoral – a workbook for the Black Sea ecological diversity, “Ovidius” University Annals of Natural Science, Biology-Ecology series, Vol. 2, Supl., 167 pp, ISSN 1453 – 1267.</w:t>
      </w:r>
    </w:p>
    <w:p w:rsidR="00000000" w:rsidDel="00000000" w:rsidP="00000000" w:rsidRDefault="00000000" w:rsidRPr="00000000" w14:paraId="0000013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Gomoiu M-T., 1969 - Some aspects of the Black Sea benthos, Hidrobiologia, 10, 256-277.</w:t>
      </w:r>
    </w:p>
    <w:p w:rsidR="00000000" w:rsidDel="00000000" w:rsidP="00000000" w:rsidRDefault="00000000" w:rsidRPr="00000000" w14:paraId="0000013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Manea V., 1959 – Notă preliminară asupra hidroidelor pe coastele romanesti ale Maii Negre. Studii si cercetari de biologie, Seria Biologie animala 2(XI):150-158.</w:t>
      </w:r>
    </w:p>
    <w:p w:rsidR="00000000" w:rsidDel="00000000" w:rsidP="00000000" w:rsidRDefault="00000000" w:rsidRPr="00000000" w14:paraId="0000013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Manea V., 1961 – Hhidroide noi din apele romanesti ale Marii Negre, Comunicarile Academiei RPR 7 (XI): 845 – 853.</w:t>
      </w:r>
    </w:p>
    <w:p w:rsidR="00000000" w:rsidDel="00000000" w:rsidP="00000000" w:rsidRDefault="00000000" w:rsidRPr="00000000" w14:paraId="0000014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Manea V., 1961 – Neue Hydroiden aus den Rumanischen Gewassern des Scwarzen Meeres,Revue de Biologie VI (2): 213221.</w:t>
      </w:r>
    </w:p>
    <w:p w:rsidR="00000000" w:rsidDel="00000000" w:rsidP="00000000" w:rsidRDefault="00000000" w:rsidRPr="00000000" w14:paraId="0000014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Manea V., 1968 – Contributions a létude des Hidraires de la Mer Noire, Travaux du Mus. D’Hist Nat. Gr.Antipa, VIII: 279-284.</w:t>
      </w:r>
    </w:p>
    <w:p w:rsidR="00000000" w:rsidDel="00000000" w:rsidP="00000000" w:rsidRDefault="00000000" w:rsidRPr="00000000" w14:paraId="0000014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Manea V., 1971 – Hidroide marine identificate in fitocenoza Cystoseira la nord de Constanta, Lucrari Stiintifice, Stiinte Naturale, Inst. Pedagogic de 3 ani, Constanta, 1971: 25 – 30.</w:t>
      </w:r>
    </w:p>
    <w:p w:rsidR="00000000" w:rsidDel="00000000" w:rsidP="00000000" w:rsidRDefault="00000000" w:rsidRPr="00000000" w14:paraId="0000014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Manea V., 1972 – Contributii la studiul hidroidelor (Coelenterata) din Marea Neagră. Studii si cercetari de biologie, Seria Zoologie 24,5: 409-417.</w:t>
      </w:r>
    </w:p>
    <w:p w:rsidR="00000000" w:rsidDel="00000000" w:rsidP="00000000" w:rsidRDefault="00000000" w:rsidRPr="00000000" w14:paraId="0000014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Manea V., 1975 – Contributii la studiul hidroidelor (Coelenterata) din Marea Neagră, litoralul romanesc. Studii si comunicari, Muzeul de St. Naturale Bacau 1975 : 7-16.</w:t>
      </w:r>
    </w:p>
    <w:p w:rsidR="00000000" w:rsidDel="00000000" w:rsidP="00000000" w:rsidRDefault="00000000" w:rsidRPr="00000000" w14:paraId="0000014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Manea V., 1976 – Cercetari asupra hidrozoarelor din Marea Neagră, litoralul romanesc. Studii si comunicari, Muzeul de St. Naturale Bacau 1976 : 43-54.</w:t>
      </w:r>
    </w:p>
    <w:p w:rsidR="00000000" w:rsidDel="00000000" w:rsidP="00000000" w:rsidRDefault="00000000" w:rsidRPr="00000000" w14:paraId="0000014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Manea V., 1979 – Hidroide (Coelenterata) noi din apele romanesti ale Marii Negre. Studii si comunicari, Muzeul de St. Naturale Bacau 1977-1979 : 7-16.</w:t>
      </w:r>
    </w:p>
    <w:p w:rsidR="00000000" w:rsidDel="00000000" w:rsidP="00000000" w:rsidRDefault="00000000" w:rsidRPr="00000000" w14:paraId="0000014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Marinov, T., 1977. Mnogochetinesty chervy (Polychaeta). In: Fauna na Bulgaria (Fauna of Bulgaria), 6, pp. 258, (in Bulgarian).</w:t>
      </w:r>
    </w:p>
    <w:p w:rsidR="00000000" w:rsidDel="00000000" w:rsidP="00000000" w:rsidRDefault="00000000" w:rsidRPr="00000000" w14:paraId="0000014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Micu D., Micu Sânziana,  2004  - A new type of macrozoobenthic community from the rocky bottoms of the Black Sea in Öztürk, B., Mokievsky, V.O. and Topaloğlu, B. (Eds) International Workshop on Black Sea Benthos. Published by Turkish Marine Research Foundation Turkey 2004 245 pp.Sea; p: 70-83</w:t>
      </w:r>
    </w:p>
    <w:p w:rsidR="00000000" w:rsidDel="00000000" w:rsidP="00000000" w:rsidRDefault="00000000" w:rsidRPr="00000000" w14:paraId="0000014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Micu D., Micu Sânziana 2006 - Recent records, growth and proposed IUCN Status of Donacilla cornea (Poli, 1795) from the Romanian Black Sea, Recherches marines/ Cercetari marine INCDM, Nr. 36: 117-132.</w:t>
      </w:r>
    </w:p>
    <w:p w:rsidR="00000000" w:rsidDel="00000000" w:rsidP="00000000" w:rsidRDefault="00000000" w:rsidRPr="00000000" w14:paraId="0000014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Micu D., Zaharia Tania, Todorova Valentina, Nita V., 2007 – Habitate romanesti de interes european, Constanta, 31 pp.</w:t>
      </w:r>
    </w:p>
    <w:p w:rsidR="00000000" w:rsidDel="00000000" w:rsidP="00000000" w:rsidRDefault="00000000" w:rsidRPr="00000000" w14:paraId="0000014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Mihailescu Simona, Strat Daniela, Cristea I., Honciuc Viorica, 2015 – Raportul sintetic privind starea de conservare a speciilor si habitatelor de interes comunitar din Romania, Ed. Dobrogea, Constanta, 280 pp.</w:t>
      </w:r>
    </w:p>
    <w:p w:rsidR="00000000" w:rsidDel="00000000" w:rsidP="00000000" w:rsidRDefault="00000000" w:rsidRPr="00000000" w14:paraId="0000014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Mokievsky, O., 1949. Fauna rykhlikh gruntov litoraly zapadnykh beregov Kryma (Fauna of soft bottoms in the western Crimean littoral). Trudy Instituta Okeanologyi, 4, p. 124-159 (in Russian).</w:t>
      </w:r>
    </w:p>
    <w:p w:rsidR="00000000" w:rsidDel="00000000" w:rsidP="00000000" w:rsidRDefault="00000000" w:rsidRPr="00000000" w14:paraId="0000014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Morduchay-Boltovskoy F.D., 1968 – Opredeliteli fauna Cernogo i Azovskogo Morei, Vol. I. Akad. Nauk. SSSR, 437 pp.</w:t>
      </w:r>
    </w:p>
    <w:p w:rsidR="00000000" w:rsidDel="00000000" w:rsidP="00000000" w:rsidRDefault="00000000" w:rsidRPr="00000000" w14:paraId="0000014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Müller G.J., 1965 – Carinina heterosoma n.sp. si cateva consideratii asupra genului Carinina (Vermes, Palaeonemertini), Hidrobiologie, 6: 243-257.</w:t>
      </w:r>
    </w:p>
    <w:p w:rsidR="00000000" w:rsidDel="00000000" w:rsidP="00000000" w:rsidRDefault="00000000" w:rsidRPr="00000000" w14:paraId="0000014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Müller G.J., 1966 –Analiza zoogeografica a faunei de nemertieni din Marea Neagra, Hidrobiologie, 7: 131-140.</w:t>
      </w:r>
    </w:p>
    <w:p w:rsidR="00000000" w:rsidDel="00000000" w:rsidP="00000000" w:rsidRDefault="00000000" w:rsidRPr="00000000" w14:paraId="0000015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Müller G.J., 1967 – Contributii la analiza zoogeografica a faunei de amfipode din Marea Neagra, Hidrobiologie, 8: 163-172.</w:t>
      </w:r>
    </w:p>
    <w:p w:rsidR="00000000" w:rsidDel="00000000" w:rsidP="00000000" w:rsidRDefault="00000000" w:rsidRPr="00000000" w14:paraId="0000015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Müller G.J., 1971 – Neue angaben uber die bionomie des Zoobenthos der sedimenten im litoralsystem an der westkuste des Schwarzen Meeres. Cercetari Marine/Recherches marines IRCM 1:167-194, Constanta.</w:t>
      </w:r>
    </w:p>
    <w:p w:rsidR="00000000" w:rsidDel="00000000" w:rsidP="00000000" w:rsidRDefault="00000000" w:rsidRPr="00000000" w14:paraId="0000015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Müller G.J., 1976 – Cercetari asupra ecologiei si zoogeografiei nemertienilor (Nemertini) din Marea Neagră, Ecologie Marină Vol.V: 91-172, Ed. Academiei, Bucuresti.</w:t>
      </w:r>
    </w:p>
    <w:p w:rsidR="00000000" w:rsidDel="00000000" w:rsidP="00000000" w:rsidRDefault="00000000" w:rsidRPr="00000000" w14:paraId="0000015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Mustată G., Nicoară M., Surugiu V., Trandafirescu I., Pălici Cristina, 1998 – Structure and dynamics of the benthal fauna populated the Black Sea’s subtidal in the Agigea – Tuzla area. Recherches marines/ Cercetari marine IRCM, Nr. 31: 63-77.</w:t>
      </w:r>
    </w:p>
    <w:p w:rsidR="00000000" w:rsidDel="00000000" w:rsidP="00000000" w:rsidRDefault="00000000" w:rsidRPr="00000000" w14:paraId="0000015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Mustată G., Nicoară M., Visan L., Surugiu V., Pălici Cristina 1998 – Structure and dynamics of the benthal fauna populated the Black Sea’s midshore in the Mamaia – Eforie area. Recherches marines/ Cercetari marine IRCM, Nr. 31: 57-62.</w:t>
      </w:r>
    </w:p>
    <w:p w:rsidR="00000000" w:rsidDel="00000000" w:rsidP="00000000" w:rsidRDefault="00000000" w:rsidRPr="00000000" w14:paraId="0000015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Nita Victor,  Tania  Zaharia, Nenciu Magda, Cristea Mădălina, Tiganov George, 2012 - Current State Overview of the Vama Veche - 2 Mai Marine Reserve, Black Sea, Romania. AACL Bioflux. 5. ( https://www.researchgate.net/publication/265887089)</w:t>
      </w:r>
    </w:p>
    <w:p w:rsidR="00000000" w:rsidDel="00000000" w:rsidP="00000000" w:rsidRDefault="00000000" w:rsidRPr="00000000" w14:paraId="0000015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Petranu Adriana (compiler), 1997 – Black Sea Biological Diversity – Romania (Romanian National Report), in United Nations Publications sales No 95.III.B.5./ Black Sea Environmental Series Vol. IV,  314 pp. United Nations Pblsh, New York, Global Environmental Facility Back Sea Diversity Programme II. Hareket Kosku Dolmabanche Sarayi, Besiktas Istanbul.</w:t>
      </w:r>
    </w:p>
    <w:p w:rsidR="00000000" w:rsidDel="00000000" w:rsidP="00000000" w:rsidRDefault="00000000" w:rsidRPr="00000000" w14:paraId="0000015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Skolka Oltenia Mariana, 1967 – Contributions a l’étude des Bryozoaires des eaux Roumaines de la Mer Noire. Trav. Mus. Hist. Nat. Gr. Antipa, Vol. VII: 51-60.</w:t>
      </w:r>
    </w:p>
    <w:p w:rsidR="00000000" w:rsidDel="00000000" w:rsidP="00000000" w:rsidRDefault="00000000" w:rsidRPr="00000000" w14:paraId="0000015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Skolka Oltenia Mariana, 1968 – Quelques donnees sur la repartition et l’ecologie de quelques Bryozoaires de la Mer Noire. Trav. Mus. Hist. Nat. Gr. Antipa, Vol. VIII: 349-354.</w:t>
      </w:r>
    </w:p>
    <w:p w:rsidR="00000000" w:rsidDel="00000000" w:rsidP="00000000" w:rsidRDefault="00000000" w:rsidRPr="00000000" w14:paraId="0000015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Skolka Oltenia Mariana, 1982 – Briozoarele din Romania, Teză de Doctorat, Cluj Napoca.</w:t>
      </w:r>
    </w:p>
    <w:p w:rsidR="00000000" w:rsidDel="00000000" w:rsidP="00000000" w:rsidRDefault="00000000" w:rsidRPr="00000000" w14:paraId="0000015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Skolka Oltenia Mariana, 1983 – Le stade actuel de l’étude de la faune bryozoologique de Roumanie. Recherches marines/Cercetari Marine IRCM 16: 107-128.</w:t>
      </w:r>
    </w:p>
    <w:p w:rsidR="00000000" w:rsidDel="00000000" w:rsidP="00000000" w:rsidRDefault="00000000" w:rsidRPr="00000000" w14:paraId="0000015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Spinu Alina Daiana, Mateescu R.D., Alexandrov Laurenta, Nita V., Lazar Luminita, Coatu Valentina, Marin Oana, Mihailov Emanuela, Diaconeasa D., Golumbeanu Mariana, Boicenco Laura, Anton E., Radu Ghe., Niculescu B., Vlăsceanu Elena, Nichersu L., Marin Eugenia, Sela Florentina, Chifelea C., Tache A., Skolka M., Fagaras M., Stanciu Anca, 2017 – Case Study 1 Eforie Coastal Erosion : cross border maritime spatial planning in the Black Sea – Romania and Bulgaria (MARSPLAN-BS); Ed. Dobrogea, Constanta,  105 pp.</w:t>
      </w:r>
    </w:p>
    <w:p w:rsidR="00000000" w:rsidDel="00000000" w:rsidP="00000000" w:rsidRDefault="00000000" w:rsidRPr="00000000" w14:paraId="0000015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Surugiu V., 2008 – Populatiile de polichete de la litoralul romanesc al Mării Negre. 281 pp, Ed. Universitătii “Al.I.Cuza” Iasi.</w:t>
      </w:r>
    </w:p>
    <w:p w:rsidR="00000000" w:rsidDel="00000000" w:rsidP="00000000" w:rsidRDefault="00000000" w:rsidRPr="00000000" w14:paraId="0000015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Surugiu V., Giurgiu Anca-Ioana, 2006 – Small-scale distribution on the macrobenthic fauna on the Romanian rocky coast of the Black Sea. Recherches marines/Cercetari Marine NCDM 36: 101-116.</w:t>
      </w:r>
    </w:p>
    <w:p w:rsidR="00000000" w:rsidDel="00000000" w:rsidP="00000000" w:rsidRDefault="00000000" w:rsidRPr="00000000" w14:paraId="0000015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Tiganus Victoria, 1972 – Ecologic observations on the fauna associated to the Cystoseira belt along the Romanian Black Sea Coast. Recherches marines/ Cercetari marine IRCM, Nr. 4: 153- 167.</w:t>
      </w:r>
    </w:p>
    <w:p w:rsidR="00000000" w:rsidDel="00000000" w:rsidP="00000000" w:rsidRDefault="00000000" w:rsidRPr="00000000" w14:paraId="0000015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Tiganus Victoria, 1975 – Donnees qualitatives et quantitative sur les invertebrees associees aux champs a Phyllophora de la Mer Noire. Cercetari Marine/Recherches marines IRCM 8:91-104, Constanta.</w:t>
      </w:r>
    </w:p>
    <w:p w:rsidR="00000000" w:rsidDel="00000000" w:rsidP="00000000" w:rsidRDefault="00000000" w:rsidRPr="00000000" w14:paraId="0000016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Tiganus Victoria, 1976 – Dynamique saisonniere des populations dámphipodes des champs a Cystoseira barbata (AG) du littoral roumain de la Mer Noire. Cercetari Marine/Recherches marines IRCM 9:151-171, Constanta.</w:t>
      </w:r>
    </w:p>
    <w:p w:rsidR="00000000" w:rsidDel="00000000" w:rsidP="00000000" w:rsidRDefault="00000000" w:rsidRPr="00000000" w14:paraId="0000016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Tiganus Victoria, 1977 – Observations sur la faune sessile des champs a Cystoseira barbata (AG.) de la Mer Noire. Recherches marines/ Cercetari marine IRCM, Nr. 10: 127- 141.</w:t>
      </w:r>
    </w:p>
    <w:p w:rsidR="00000000" w:rsidDel="00000000" w:rsidP="00000000" w:rsidRDefault="00000000" w:rsidRPr="00000000" w14:paraId="0000016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Tiganus Victoria, 1982 – Evolution des principales communautes benthiques du secteur marin situe devant les embouchures du Danube pendant la periode 1977-1980. Cercetari Marine/Recherches marines IRCM 15:89-106, Constanta.</w:t>
      </w:r>
    </w:p>
    <w:p w:rsidR="00000000" w:rsidDel="00000000" w:rsidP="00000000" w:rsidRDefault="00000000" w:rsidRPr="00000000" w14:paraId="0000016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Tiganus Victoria, 1983 – Donnees comparatives sur la faune associee aux differentes especes d’algues macrophytes. Cercetari Marine/Recherches marines IRCM 16:129-145, Constanta.</w:t>
      </w:r>
    </w:p>
    <w:p w:rsidR="00000000" w:rsidDel="00000000" w:rsidP="00000000" w:rsidRDefault="00000000" w:rsidRPr="00000000" w14:paraId="0000016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Tiganus Victoria, 1991 – 1992 – Fauna associated with the main macrophyte algae from the Romanian Black Sea Coast. Cercetari Marine/Recherches marines IRCM 24-25:41-123, Constanta.</w:t>
      </w:r>
    </w:p>
    <w:p w:rsidR="00000000" w:rsidDel="00000000" w:rsidP="00000000" w:rsidRDefault="00000000" w:rsidRPr="00000000" w14:paraId="0000016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Tiganus Victoria, Dumitrache Camelia, 1991 – 1992 – Structure actuelle du zobenthos de la zone de faible profondeur devant les embouchures du Danube. Cercetari Marine/Recherches marines IRCM 24-25: 125-132, Constanta.</w:t>
      </w:r>
    </w:p>
    <w:p w:rsidR="00000000" w:rsidDel="00000000" w:rsidP="00000000" w:rsidRDefault="00000000" w:rsidRPr="00000000" w14:paraId="0000016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Vasiliu F., Müller G.J., 1973 – Consequences of ice present during the winter of 1972 on the Cystoseira populations alog the Shore of the Romanian Black Sea. Recherches marines/ Cercetari marine IRCM, Nr. 5-6: 223-227.</w:t>
      </w:r>
    </w:p>
    <w:p w:rsidR="00000000" w:rsidDel="00000000" w:rsidP="00000000" w:rsidRDefault="00000000" w:rsidRPr="00000000" w14:paraId="0000016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Vinogradov, K.A., Losovskaya, G.V., 1968. Klass mnogoshetinkovye chervi - Polychaeta (Polychaeta worms in the Black Sea). In: Opredelitel’ fauny Chernogo i Azovskogo morey (A key to Black Sea and Sea of Azov fauna). Kiev: Naukova dumka, I, p. 251-359, (in Russian).</w:t>
      </w:r>
    </w:p>
    <w:p w:rsidR="00000000" w:rsidDel="00000000" w:rsidP="00000000" w:rsidRDefault="00000000" w:rsidRPr="00000000" w14:paraId="0000016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Zaharia Tania, Abaza Valeria, Dumitrache Camelia, Ursache C., Alexandrov Laura, Zaharia Mihaela, Popescu-Mirceni R., 2002 – Contributions to the knowledge of the present state of te Vama Veche – 2 Mai Marine Reserve benthic habitats. Recherches marines/ Cercetari marine INCDM, Nr. 34: 35-50.</w:t>
      </w:r>
    </w:p>
    <w:p w:rsidR="00000000" w:rsidDel="00000000" w:rsidP="00000000" w:rsidRDefault="00000000" w:rsidRPr="00000000" w14:paraId="0000016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Micu D.,  2004 - Annotated checklist of the marine Mollusca from the Romanian Black, in Öztürk, B., Mokievsky, V.O. and Topaloğlu, B. (Eds) International Workshop on Black Sea Benthos. Published by Turkish Marine Research Foundation Turkey 2004 245 pp.Sea; p: 84-148.</w:t>
      </w:r>
    </w:p>
    <w:p w:rsidR="00000000" w:rsidDel="00000000" w:rsidP="00000000" w:rsidRDefault="00000000" w:rsidRPr="00000000" w14:paraId="0000016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Abaza V., 2001 - Evolution de la structure de la faune benthique mediolittorale au sud du secteur marin roumain pendant la periode 1994-1999. An. Şt. Univ. “Al. I. Cuza” Iaşi (serie noua), Volum Omagial: 177-185. </w:t>
      </w:r>
    </w:p>
    <w:p w:rsidR="00000000" w:rsidDel="00000000" w:rsidP="00000000" w:rsidRDefault="00000000" w:rsidRPr="00000000" w14:paraId="0000016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Băcescu M.C., Dumitrescu E., Gomoiu M.-T., Petran A., 1967 - Elements pour la caracterisation de la zone sedimentaire medio-littorale de la mer Noire. Trav. Mus. Hist. Nat. “G. Antipa”, 7: 1-14. </w:t>
      </w:r>
    </w:p>
    <w:p w:rsidR="00000000" w:rsidDel="00000000" w:rsidP="00000000" w:rsidRDefault="00000000" w:rsidRPr="00000000" w14:paraId="0000016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Băcescu M.C., Muller G.I., Gomoiu M.-T., 1971 - Cercetari de ecologie bentala in Marea Neagra (analiza cantitativa, calitativa si comparata a faunei bentale pontice). Ecologie Marină Vol. IV, Editura Academiei R.S.R., Bucureşti, 4: 357 pp. </w:t>
      </w:r>
    </w:p>
    <w:p w:rsidR="00000000" w:rsidDel="00000000" w:rsidP="00000000" w:rsidRDefault="00000000" w:rsidRPr="00000000" w14:paraId="0000016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Borcea I., 1926 - Donnees sommaires sur la faune de la Mer Noire (littoral de Roumanie). Ann. Sci. Univ. Jassy, 14: 536-581. </w:t>
      </w:r>
    </w:p>
    <w:p w:rsidR="00000000" w:rsidDel="00000000" w:rsidP="00000000" w:rsidRDefault="00000000" w:rsidRPr="00000000" w14:paraId="0000016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Carausu A., 1957 - Contribution a l‟etude des mollusques de la Mer Noire. Liste des mollusques marins habitant les eaux roumaines. Ann. Sci. Univ. Jassy (nov. ser.), 3, 1-2: 1-20. </w:t>
      </w:r>
    </w:p>
    <w:p w:rsidR="00000000" w:rsidDel="00000000" w:rsidP="00000000" w:rsidRDefault="00000000" w:rsidRPr="00000000" w14:paraId="000001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Dumont H. J. (Editor), 1999 - Black Sea Red Data Book. United Nations Office for Project Services” 413 pp.</w:t>
      </w:r>
    </w:p>
    <w:p w:rsidR="00000000" w:rsidDel="00000000" w:rsidP="00000000" w:rsidRDefault="00000000" w:rsidRPr="00000000" w14:paraId="000001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Gomoiu M.-T., 1968a – On the effects of water motion on marine organisms in the mesolittoral and infralittoral zones of the Romanian shore of the Black Sea. Sarsia, 34: 95-108. </w:t>
      </w:r>
    </w:p>
    <w:p w:rsidR="00000000" w:rsidDel="00000000" w:rsidP="00000000" w:rsidRDefault="00000000" w:rsidRPr="00000000" w14:paraId="000001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Gomoiu M.-T., 1968b - Distribution of sand areas and their biocoenosis in the Romanian Black Sea coast. Trav. Mus. Hist. Nat. “G. Antipa”, 8: 291-299. </w:t>
      </w:r>
    </w:p>
    <w:p w:rsidR="00000000" w:rsidDel="00000000" w:rsidP="00000000" w:rsidRDefault="00000000" w:rsidRPr="00000000" w14:paraId="000001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Gomoiu M.-T., 1969 - Studiul sedimentelor nisipoase de la litoralul romanesc al Marii Negre. In: Ecologie Marină, Editura Academiei R.S.R., Bucureşti, 3: 325 pp. </w:t>
      </w:r>
    </w:p>
    <w:p w:rsidR="00000000" w:rsidDel="00000000" w:rsidP="00000000" w:rsidRDefault="00000000" w:rsidRPr="00000000" w14:paraId="0000017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Gomoiu M.T., 1976 - Studii ecologice privind molustele psamobionte de la litoralul romanesc al Marii Negre. In: Ecologie Marină, Editura Academiei R.S.R., Bucureşti, 5: 173-349. </w:t>
      </w:r>
    </w:p>
    <w:p w:rsidR="00000000" w:rsidDel="00000000" w:rsidP="00000000" w:rsidRDefault="00000000" w:rsidRPr="00000000" w14:paraId="000001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Grossu Al.V., 1962 - Fauna R.P.R. Mollusca, Bivalvia, Editura Academiei R.P.R., Bucureşti, 3, 3. </w:t>
      </w:r>
    </w:p>
    <w:p w:rsidR="00000000" w:rsidDel="00000000" w:rsidP="00000000" w:rsidRDefault="00000000" w:rsidRPr="00000000" w14:paraId="000001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Grossu Al.V. and Carausu A., 1959 - Contribution a la connaissance des mollusques de la cote occidentale de la mer Noire. Lucrarile Statiunii Zoologice Marine Agigea, Volum Festiv: 213-222. </w:t>
      </w:r>
    </w:p>
    <w:p w:rsidR="00000000" w:rsidDel="00000000" w:rsidP="00000000" w:rsidRDefault="00000000" w:rsidRPr="00000000" w14:paraId="0000017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Konsulov A. (ed.), 1998 - Black Sea Biological Diversity: Bulgaria. Black Sea Environmental Series, United Nations Publications, New York, 5: 131pp. </w:t>
      </w:r>
    </w:p>
    <w:p w:rsidR="00000000" w:rsidDel="00000000" w:rsidP="00000000" w:rsidRDefault="00000000" w:rsidRPr="00000000" w14:paraId="000001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Micu D., 2004 - Annotated Checklist of the Marine Mollusca from the Romanian Black Sea. In: Ozturk B., Mokievsky V.O. and Topaloglu B. (Eds) International Workshop on Black Sea Benthos : 89-152. Published by Turkish Marine Research Foundation, Turkey 2004, 244 pp. </w:t>
      </w:r>
    </w:p>
    <w:p w:rsidR="00000000" w:rsidDel="00000000" w:rsidP="00000000" w:rsidRDefault="00000000" w:rsidRPr="00000000" w14:paraId="0000017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Mustata G., Nicoara M., Visan L., Palici C., Surugiu V., 1998 - Structure and dynamics of the benthic fauna populated the Black Sea‟s midshore in the Mamaia-Eforie area. Cercetari marine, I.R.C.M., 31: 57-62. </w:t>
      </w:r>
    </w:p>
    <w:p w:rsidR="00000000" w:rsidDel="00000000" w:rsidP="00000000" w:rsidRDefault="00000000" w:rsidRPr="00000000" w14:paraId="0000017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Nicoara M., 2001 - Black Sea Mollusca distribution related to faces. An. Şt. Univ. “Al. I. Cuza” Iaşi (serie noua), Volum Omagial: 168-176. </w:t>
      </w:r>
    </w:p>
    <w:p w:rsidR="00000000" w:rsidDel="00000000" w:rsidP="00000000" w:rsidRDefault="00000000" w:rsidRPr="00000000" w14:paraId="0000017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Onciu T., 1979 - Donees quantitatives sur la meiofaune de l‟etage mediolittoral au long du littoral roumain de la mer Noire. In: Rapp. Comm. int. Mer Medit., 25/26, 4: 161-162. </w:t>
      </w:r>
    </w:p>
    <w:p w:rsidR="00000000" w:rsidDel="00000000" w:rsidP="00000000" w:rsidRDefault="00000000" w:rsidRPr="00000000" w14:paraId="0000017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tab/>
        <w:t xml:space="preserve">Petran A. (ed.), 1997 - Black Sea Biological Diversity: Romania. Black Sea Environmental Series, United Nations Publications, New York, 4: 310pp.</w:t>
      </w:r>
    </w:p>
    <w:p w:rsidR="00000000" w:rsidDel="00000000" w:rsidP="00000000" w:rsidRDefault="00000000" w:rsidRPr="00000000" w14:paraId="0000017C">
      <w:pPr>
        <w:rPr>
          <w:sz w:val="22"/>
          <w:szCs w:val="22"/>
        </w:rPr>
      </w:pPr>
      <w:r w:rsidDel="00000000" w:rsidR="00000000" w:rsidRPr="00000000">
        <w:rPr>
          <w:rtl w:val="0"/>
        </w:rPr>
      </w:r>
    </w:p>
    <w:p w:rsidR="00000000" w:rsidDel="00000000" w:rsidP="00000000" w:rsidRDefault="00000000" w:rsidRPr="00000000" w14:paraId="0000017D">
      <w:pPr>
        <w:jc w:val="center"/>
        <w:rPr>
          <w:sz w:val="22"/>
          <w:szCs w:val="22"/>
        </w:rPr>
      </w:pPr>
      <w:r w:rsidDel="00000000" w:rsidR="00000000" w:rsidRPr="00000000">
        <w:rPr>
          <w:b w:val="1"/>
          <w:bCs w:val="1"/>
          <w:sz w:val="22"/>
          <w:szCs w:val="22"/>
          <w:rtl w:val="0"/>
        </w:rPr>
        <w:t xml:space="preserve">4. Consultări publice cu privire la</w:t>
      </w:r>
      <w:r w:rsidDel="00000000" w:rsidR="00000000" w:rsidRPr="00000000">
        <w:rPr>
          <w:sz w:val="22"/>
          <w:szCs w:val="22"/>
          <w:rtl w:val="0"/>
        </w:rPr>
        <w:br w:type="textWrapping"/>
      </w:r>
      <w:r w:rsidDel="00000000" w:rsidR="00000000" w:rsidRPr="00000000">
        <w:rPr>
          <w:b w:val="1"/>
          <w:bCs w:val="1"/>
          <w:sz w:val="22"/>
          <w:szCs w:val="22"/>
          <w:rtl w:val="0"/>
        </w:rPr>
        <w:t xml:space="preserve">desemnarea Zonelor Prioritare pentru Biodiversitate</w:t>
      </w:r>
      <w:r w:rsidDel="00000000" w:rsidR="00000000" w:rsidRPr="00000000">
        <w:rPr>
          <w:rtl w:val="0"/>
        </w:rPr>
      </w:r>
    </w:p>
    <w:p w:rsidR="00000000" w:rsidDel="00000000" w:rsidP="00000000" w:rsidRDefault="00000000" w:rsidRPr="00000000" w14:paraId="0000017E">
      <w:pPr>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7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Consultările publice au fost realizate la: 18 martie 2025 – Constanța; 14 aprilie 2025 – Constanța, sediul INCDM; 18 iunie 2025 – București, sediul MMAP.</w:t>
      </w:r>
    </w:p>
    <w:p w:rsidR="00000000" w:rsidDel="00000000" w:rsidP="00000000" w:rsidRDefault="00000000" w:rsidRPr="00000000" w14:paraId="00000180">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20 mai 2026 cu participarea factorilor interesați relevanți din județul Constanța.</w:t>
      </w:r>
    </w:p>
    <w:p w:rsidR="00000000" w:rsidDel="00000000" w:rsidP="00000000" w:rsidRDefault="00000000" w:rsidRPr="00000000" w14:paraId="00000181">
      <w:pPr>
        <w:rPr>
          <w:sz w:val="22"/>
          <w:szCs w:val="22"/>
        </w:rPr>
      </w:pPr>
      <w:r w:rsidDel="00000000" w:rsidR="00000000" w:rsidRPr="00000000">
        <w:rPr>
          <w:rtl w:val="0"/>
        </w:rPr>
      </w:r>
    </w:p>
    <w:p w:rsidR="00000000" w:rsidDel="00000000" w:rsidP="00000000" w:rsidRDefault="00000000" w:rsidRPr="00000000" w14:paraId="00000182">
      <w:pPr>
        <w:ind w:left="708" w:firstLine="0"/>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83">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84">
      <w:pPr>
        <w:rPr>
          <w:sz w:val="22"/>
          <w:szCs w:val="22"/>
        </w:rPr>
      </w:pPr>
      <w:r w:rsidDel="00000000" w:rsidR="00000000" w:rsidRPr="00000000">
        <w:rPr>
          <w:sz w:val="22"/>
          <w:szCs w:val="22"/>
          <w:rtl w:val="0"/>
        </w:rPr>
        <w:t xml:space="preserve">Link:</w:t>
      </w:r>
      <w:r w:rsidDel="00000000" w:rsidR="00000000" w:rsidRPr="00000000">
        <w:rPr>
          <w:b w:val="1"/>
          <w:bCs w:val="1"/>
          <w:sz w:val="22"/>
          <w:szCs w:val="22"/>
          <w:rtl w:val="0"/>
        </w:rPr>
        <w:t xml:space="preserve">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185">
      <w:pPr>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DGvjvh4mOxj3f+OcqYII48ni9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XF0MWkwbzl1bHBmOAByITFrZ1djOG94aUNqZkZMMzJMeGJWSURla0NjVDU2OGEx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